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80" w:rsidRDefault="00A45080" w:rsidP="005C18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5C183F" w:rsidRDefault="00890A3F" w:rsidP="005C18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183F">
        <w:rPr>
          <w:rFonts w:ascii="Times New Roman" w:hAnsi="Times New Roman" w:cs="Times New Roman"/>
          <w:sz w:val="24"/>
          <w:szCs w:val="24"/>
        </w:rPr>
        <w:t>Наименование организации, осуществляющей образовательную деятельность</w:t>
      </w:r>
      <w:r w:rsidR="00961AFE" w:rsidRPr="005C183F">
        <w:rPr>
          <w:rFonts w:ascii="Times New Roman" w:hAnsi="Times New Roman" w:cs="Times New Roman"/>
          <w:sz w:val="24"/>
          <w:szCs w:val="24"/>
          <w:u w:val="single"/>
        </w:rPr>
        <w:t xml:space="preserve"> Федеральное государственное бюджетное образовательное у</w:t>
      </w:r>
      <w:r w:rsidR="00961AFE" w:rsidRPr="005C183F">
        <w:rPr>
          <w:rFonts w:ascii="Times New Roman" w:hAnsi="Times New Roman" w:cs="Times New Roman"/>
          <w:sz w:val="24"/>
          <w:szCs w:val="24"/>
          <w:u w:val="single"/>
        </w:rPr>
        <w:t>ч</w:t>
      </w:r>
      <w:r w:rsidR="00961AFE" w:rsidRPr="005C183F">
        <w:rPr>
          <w:rFonts w:ascii="Times New Roman" w:hAnsi="Times New Roman" w:cs="Times New Roman"/>
          <w:sz w:val="24"/>
          <w:szCs w:val="24"/>
          <w:u w:val="single"/>
        </w:rPr>
        <w:t>реждение высшего образования «Великолукская государственная академия физической культуры и спорта»</w:t>
      </w:r>
    </w:p>
    <w:p w:rsidR="00890A3F" w:rsidRPr="005C183F" w:rsidRDefault="00890A3F" w:rsidP="005C18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83F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B51BFC" w:rsidRPr="005C183F" w:rsidRDefault="00890A3F" w:rsidP="005C183F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5C183F">
        <w:rPr>
          <w:rFonts w:ascii="Times New Roman" w:hAnsi="Times New Roman" w:cs="Times New Roman"/>
          <w:sz w:val="24"/>
          <w:szCs w:val="24"/>
        </w:rPr>
        <w:t>о материально-техническом обеспечении основной образовательной программы высшего образования – программы бакалавриата</w:t>
      </w:r>
    </w:p>
    <w:p w:rsidR="00B01869" w:rsidRPr="0035182A" w:rsidRDefault="00B01869" w:rsidP="005C18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C025C">
        <w:rPr>
          <w:rFonts w:ascii="Times New Roman" w:hAnsi="Times New Roman" w:cs="Times New Roman"/>
          <w:sz w:val="24"/>
          <w:szCs w:val="24"/>
        </w:rPr>
        <w:t xml:space="preserve">43.03.01 </w:t>
      </w:r>
      <w:r w:rsidR="0035182A" w:rsidRPr="006C025C">
        <w:rPr>
          <w:rFonts w:ascii="Times New Roman" w:hAnsi="Times New Roman" w:cs="Times New Roman"/>
          <w:sz w:val="24"/>
          <w:szCs w:val="24"/>
        </w:rPr>
        <w:t xml:space="preserve">Социально-культурный сервис, </w:t>
      </w:r>
      <w:r w:rsidR="005969CF" w:rsidRPr="006C025C">
        <w:rPr>
          <w:rFonts w:ascii="Times New Roman" w:hAnsi="Times New Roman" w:cs="Times New Roman"/>
          <w:sz w:val="24"/>
          <w:szCs w:val="24"/>
        </w:rPr>
        <w:t xml:space="preserve">очная форма обучения </w:t>
      </w:r>
    </w:p>
    <w:p w:rsidR="00890A3F" w:rsidRDefault="0035182A" w:rsidP="005C183F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890A3F">
        <w:rPr>
          <w:rFonts w:ascii="Times New Roman" w:hAnsi="Times New Roman" w:cs="Times New Roman"/>
          <w:sz w:val="24"/>
          <w:szCs w:val="24"/>
        </w:rPr>
        <w:t>(</w:t>
      </w:r>
      <w:r w:rsidRPr="00890A3F">
        <w:rPr>
          <w:rFonts w:ascii="Times New Roman" w:hAnsi="Times New Roman" w:cs="Times New Roman"/>
          <w:i/>
          <w:sz w:val="24"/>
          <w:szCs w:val="24"/>
        </w:rPr>
        <w:t xml:space="preserve">код, наименование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основной образовательной </w:t>
      </w:r>
      <w:r w:rsidRPr="00890A3F">
        <w:rPr>
          <w:rFonts w:ascii="Times New Roman" w:hAnsi="Times New Roman" w:cs="Times New Roman"/>
          <w:i/>
          <w:sz w:val="24"/>
          <w:szCs w:val="24"/>
        </w:rPr>
        <w:t>программы</w:t>
      </w:r>
      <w:r>
        <w:rPr>
          <w:rFonts w:ascii="Times New Roman" w:hAnsi="Times New Roman" w:cs="Times New Roman"/>
          <w:i/>
          <w:sz w:val="24"/>
          <w:szCs w:val="24"/>
        </w:rPr>
        <w:t xml:space="preserve"> – направленность (профиль)/специализация</w:t>
      </w:r>
      <w:r w:rsidRPr="00890A3F">
        <w:rPr>
          <w:rFonts w:ascii="Times New Roman" w:hAnsi="Times New Roman" w:cs="Times New Roman"/>
          <w:sz w:val="24"/>
          <w:szCs w:val="24"/>
        </w:rPr>
        <w:t>)</w:t>
      </w:r>
    </w:p>
    <w:p w:rsidR="00A45080" w:rsidRDefault="00A45080" w:rsidP="005C183F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A45080" w:rsidRPr="005C183F" w:rsidRDefault="00A45080" w:rsidP="005C183F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51"/>
        <w:tblW w:w="14879" w:type="dxa"/>
        <w:tblLook w:val="04A0"/>
      </w:tblPr>
      <w:tblGrid>
        <w:gridCol w:w="1001"/>
        <w:gridCol w:w="2906"/>
        <w:gridCol w:w="3306"/>
        <w:gridCol w:w="3591"/>
        <w:gridCol w:w="4075"/>
      </w:tblGrid>
      <w:tr w:rsidR="0068258B" w:rsidRPr="005C183F" w:rsidTr="004423E0">
        <w:tc>
          <w:tcPr>
            <w:tcW w:w="100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29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Наименование дисци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лины (модуля), практик в соответствии с уче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 xml:space="preserve">ным планом 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Наименование специал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ных* помещений и пом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щений для самостоятел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ной работы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Оснащенность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специальных помещений и помещений для самостоятельной работы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Перечень лицензионного пр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 xml:space="preserve">граммного обеспечения. </w:t>
            </w:r>
          </w:p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Реквизиты подтверждающего д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кумента</w:t>
            </w:r>
          </w:p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25C" w:rsidRPr="005C183F" w:rsidTr="004423E0">
        <w:trPr>
          <w:trHeight w:val="486"/>
        </w:trPr>
        <w:tc>
          <w:tcPr>
            <w:tcW w:w="1001" w:type="dxa"/>
            <w:vMerge w:val="restart"/>
          </w:tcPr>
          <w:p w:rsidR="006C025C" w:rsidRPr="009654A5" w:rsidRDefault="006C025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54A5">
              <w:rPr>
                <w:rFonts w:ascii="Times New Roman" w:hAnsi="Times New Roman"/>
                <w:sz w:val="24"/>
                <w:szCs w:val="24"/>
              </w:rPr>
              <w:t>без н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о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мера</w:t>
            </w:r>
          </w:p>
        </w:tc>
        <w:tc>
          <w:tcPr>
            <w:tcW w:w="2906" w:type="dxa"/>
            <w:vMerge w:val="restart"/>
          </w:tcPr>
          <w:p w:rsidR="006C025C" w:rsidRPr="009654A5" w:rsidRDefault="006C025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4A5">
              <w:rPr>
                <w:rFonts w:ascii="Times New Roman" w:hAnsi="Times New Roman"/>
                <w:sz w:val="24"/>
                <w:szCs w:val="24"/>
              </w:rPr>
              <w:t>Помещения для сам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о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стоятельной работы (по всем учебным дисципл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и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нам)</w:t>
            </w:r>
          </w:p>
        </w:tc>
        <w:tc>
          <w:tcPr>
            <w:tcW w:w="3306" w:type="dxa"/>
          </w:tcPr>
          <w:p w:rsidR="006C025C" w:rsidRPr="009654A5" w:rsidRDefault="006C025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4A5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6C025C" w:rsidRPr="009654A5" w:rsidRDefault="006C025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C025C" w:rsidRPr="009654A5" w:rsidRDefault="006C025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4A5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6C025C" w:rsidRPr="009654A5" w:rsidRDefault="006C025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4A5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 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нер, вешалка – 1 шт.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:rsidR="006C025C" w:rsidRPr="009654A5" w:rsidRDefault="006C025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6C025C" w:rsidRPr="009654A5" w:rsidRDefault="006C025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терс"</w:t>
            </w:r>
          </w:p>
        </w:tc>
      </w:tr>
      <w:tr w:rsidR="006C025C" w:rsidRPr="005C183F" w:rsidTr="004423E0">
        <w:trPr>
          <w:trHeight w:val="486"/>
        </w:trPr>
        <w:tc>
          <w:tcPr>
            <w:tcW w:w="1001" w:type="dxa"/>
            <w:vMerge/>
          </w:tcPr>
          <w:p w:rsidR="006C025C" w:rsidRPr="009654A5" w:rsidRDefault="006C025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C025C" w:rsidRPr="009654A5" w:rsidRDefault="006C025C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C025C" w:rsidRPr="009654A5" w:rsidRDefault="006C025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читальный зал библиотеки здания общеж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тия с пристроенным учебным корпусом, 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пл. Юбилейная д. 4, к. 1</w:t>
            </w:r>
          </w:p>
        </w:tc>
        <w:tc>
          <w:tcPr>
            <w:tcW w:w="3591" w:type="dxa"/>
          </w:tcPr>
          <w:p w:rsidR="006C025C" w:rsidRPr="009654A5" w:rsidRDefault="006C025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4A5">
              <w:rPr>
                <w:rFonts w:ascii="Times New Roman" w:hAnsi="Times New Roman"/>
                <w:sz w:val="24"/>
                <w:szCs w:val="24"/>
              </w:rPr>
              <w:t>11 посадочных мест, ученич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е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ские столы – 11, ученические стулья –11, персональные ко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>м</w:t>
            </w:r>
            <w:r w:rsidRPr="009654A5">
              <w:rPr>
                <w:rFonts w:ascii="Times New Roman" w:hAnsi="Times New Roman"/>
                <w:sz w:val="24"/>
                <w:szCs w:val="24"/>
              </w:rPr>
              <w:t xml:space="preserve">пьютеры 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75" w:type="dxa"/>
          </w:tcPr>
          <w:p w:rsidR="006C025C" w:rsidRPr="009654A5" w:rsidRDefault="006C025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6C025C" w:rsidRPr="009654A5" w:rsidRDefault="006C025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96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терс"</w:t>
            </w:r>
          </w:p>
        </w:tc>
      </w:tr>
      <w:tr w:rsidR="006C025C" w:rsidRPr="005B1B5E" w:rsidTr="004423E0">
        <w:trPr>
          <w:trHeight w:val="486"/>
        </w:trPr>
        <w:tc>
          <w:tcPr>
            <w:tcW w:w="1001" w:type="dxa"/>
            <w:vMerge/>
          </w:tcPr>
          <w:p w:rsidR="006C025C" w:rsidRPr="005C183F" w:rsidRDefault="006C025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 w:val="restart"/>
          </w:tcPr>
          <w:p w:rsidR="006C025C" w:rsidRPr="004F0D53" w:rsidRDefault="006C025C" w:rsidP="00AC66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</w:t>
            </w:r>
            <w:r w:rsidR="005B1B5E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верные комнаты</w:t>
            </w:r>
          </w:p>
        </w:tc>
        <w:tc>
          <w:tcPr>
            <w:tcW w:w="3306" w:type="dxa"/>
          </w:tcPr>
          <w:p w:rsidR="006C025C" w:rsidRPr="00F57DE2" w:rsidRDefault="006C025C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DE2">
              <w:rPr>
                <w:rFonts w:ascii="Times New Roman" w:hAnsi="Times New Roman"/>
                <w:sz w:val="24"/>
                <w:szCs w:val="24"/>
              </w:rPr>
              <w:t xml:space="preserve">Серверная  № 222 учебного корпуса № 1, пл. Юбилейная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lastRenderedPageBreak/>
              <w:t>д.4</w:t>
            </w:r>
          </w:p>
          <w:p w:rsidR="006C025C" w:rsidRPr="00F57DE2" w:rsidRDefault="006C025C" w:rsidP="00AC66F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1" w:type="dxa"/>
          </w:tcPr>
          <w:p w:rsidR="006C025C" w:rsidRPr="00F57DE2" w:rsidRDefault="006C025C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D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Стол письменный, стул, комод для хранения документации и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lastRenderedPageBreak/>
              <w:t>запчастей, шкаф малый,  шкаф большой для хранения оборуд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о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вания и запчастей, источник бесперебойного питания, стойка серверная – 2 шт., внутренняя АТС, видеорегистратор, комм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у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татор для локальной сети – 6 шт., сервер с дисковым масс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и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вом для врутализации компь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ю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теров, компьютер-сервер 6 шт.</w:t>
            </w:r>
          </w:p>
        </w:tc>
        <w:tc>
          <w:tcPr>
            <w:tcW w:w="4075" w:type="dxa"/>
          </w:tcPr>
          <w:p w:rsidR="006C025C" w:rsidRPr="00F57DE2" w:rsidRDefault="006C025C" w:rsidP="00AC66FD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Forefront Threat Management Gateway Standard Edition - Per Proce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sor 2010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System Center Virtual Machine Ma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ager Server Mgmt Lic En 2008 Release 2. 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F57DE2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47516112,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 </w:t>
            </w:r>
          </w:p>
          <w:p w:rsidR="006C025C" w:rsidRPr="00F57DE2" w:rsidRDefault="006C025C" w:rsidP="00AC66FD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</w:t>
            </w:r>
            <w:smartTag w:uri="urn:schemas-microsoft-com:office:smarttags" w:element="City">
              <w:smartTag w:uri="urn:schemas-microsoft-com:office:smarttags" w:element="place">
                <w:r w:rsidRPr="00F57DE2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IT Partner,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43634430,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2008-03-12;</w:t>
            </w:r>
          </w:p>
          <w:p w:rsidR="006C025C" w:rsidRPr="00F57DE2" w:rsidRDefault="006C025C" w:rsidP="00AC66FD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Windows Server – </w:t>
            </w:r>
            <w:smartTag w:uri="urn:schemas-microsoft-com:office:smarttags" w:element="place">
              <w:smartTag w:uri="urn:schemas-microsoft-com:office:smarttags" w:element="City">
                <w:r w:rsidRPr="00F57DE2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Anti-Resh,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45352731, 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д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а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та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2009-04-10;</w:t>
            </w:r>
          </w:p>
          <w:p w:rsidR="006C025C" w:rsidRPr="00F57DE2" w:rsidRDefault="006C025C" w:rsidP="00AC66FD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</w:t>
            </w:r>
            <w:smartTag w:uri="urn:schemas-microsoft-com:office:smarttags" w:element="place">
              <w:smartTag w:uri="urn:schemas-microsoft-com:office:smarttags" w:element="City">
                <w:r w:rsidRPr="00F57DE2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F57DE2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47459899,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6C025C" w:rsidRPr="00F57DE2" w:rsidRDefault="006C025C" w:rsidP="00AC66FD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</w:t>
            </w:r>
            <w:smartTag w:uri="urn:schemas-microsoft-com:office:smarttags" w:element="City">
              <w:smartTag w:uri="urn:schemas-microsoft-com:office:smarttags" w:element="place">
                <w:r w:rsidRPr="00F57DE2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лице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н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зии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49060585,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6C025C" w:rsidRPr="00AC66FD" w:rsidRDefault="006C025C" w:rsidP="008867EB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– </w:t>
            </w:r>
            <w:smartTag w:uri="urn:schemas-microsoft-com:office:smarttags" w:element="City">
              <w:smartTag w:uri="urn:schemas-microsoft-com:office:smarttags" w:element="place">
                <w:r w:rsidRPr="00F57DE2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лице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н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зии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49060708, </w:t>
            </w:r>
            <w:r w:rsidRPr="00F57DE2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Windows Server - Enterprise 2008 R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F57DE2">
              <w:rPr>
                <w:rFonts w:ascii="Times New Roman" w:hAnsi="Times New Roman"/>
                <w:sz w:val="24"/>
                <w:szCs w:val="24"/>
                <w:lang w:val="en-US"/>
              </w:rPr>
              <w:t>lease 2</w:t>
            </w:r>
          </w:p>
        </w:tc>
      </w:tr>
      <w:tr w:rsidR="006C025C" w:rsidRPr="005C183F" w:rsidTr="004423E0">
        <w:trPr>
          <w:trHeight w:val="486"/>
        </w:trPr>
        <w:tc>
          <w:tcPr>
            <w:tcW w:w="1001" w:type="dxa"/>
            <w:vMerge/>
          </w:tcPr>
          <w:p w:rsidR="006C025C" w:rsidRPr="00AC66FD" w:rsidRDefault="006C025C" w:rsidP="004423E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06" w:type="dxa"/>
            <w:vMerge/>
          </w:tcPr>
          <w:p w:rsidR="006C025C" w:rsidRPr="00AC66FD" w:rsidRDefault="006C025C" w:rsidP="004423E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6" w:type="dxa"/>
          </w:tcPr>
          <w:p w:rsidR="006C025C" w:rsidRPr="00F57DE2" w:rsidRDefault="006C025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DE2">
              <w:rPr>
                <w:rFonts w:ascii="Times New Roman" w:hAnsi="Times New Roman"/>
                <w:sz w:val="24"/>
                <w:szCs w:val="24"/>
              </w:rPr>
              <w:t>Серверная № 1 комплекса строений, ул. Клевцова, д. б/н</w:t>
            </w:r>
          </w:p>
        </w:tc>
        <w:tc>
          <w:tcPr>
            <w:tcW w:w="3591" w:type="dxa"/>
          </w:tcPr>
          <w:p w:rsidR="006C025C" w:rsidRPr="00F57DE2" w:rsidRDefault="006C025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DE2">
              <w:rPr>
                <w:rFonts w:ascii="Times New Roman" w:hAnsi="Times New Roman"/>
                <w:sz w:val="24"/>
                <w:szCs w:val="24"/>
              </w:rPr>
              <w:t>Шкаф малый, коммутатор</w:t>
            </w:r>
          </w:p>
        </w:tc>
        <w:tc>
          <w:tcPr>
            <w:tcW w:w="4075" w:type="dxa"/>
          </w:tcPr>
          <w:p w:rsidR="006C025C" w:rsidRPr="005C183F" w:rsidRDefault="006C025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86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№ 202, учебного ко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86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104 учебного ко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пуса № 1,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40 посадочных мест, стулья ученические - 34 шт., столы ученические 16 шт., столы письменные-2шт., стационарная информационная  (меловая) доска с подсветкой, трибуна стац.  вешалка-3 шт.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 по подготовке к сем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нарскому занятию (15шт.) по темам: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История как наука.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Этапы развития древнерусской государственности.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Русь и Орда: проблемы взаим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влияния.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Специфика формирования ед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ного российского государства.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Царствование Ивана IV Грозн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го. Смутное время.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Социально-экономические и п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литические изменения в росси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й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ском обществе в XVII в.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Российская империя в XVIII в. Генезис самодержавия.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Российская империя в первой половине XIX в.: власть и общ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ство.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Российская империя во второй половине XIX в.: реформы и контрреформы.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Социально-экономическое ра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з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витие России в начале XX в.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Политические преобразования в России в начале XX в. (до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5C183F">
                <w:rPr>
                  <w:rFonts w:ascii="Times New Roman" w:hAnsi="Times New Roman"/>
                  <w:sz w:val="24"/>
                  <w:szCs w:val="24"/>
                </w:rPr>
                <w:t>1917 г</w:t>
              </w:r>
            </w:smartTag>
            <w:r w:rsidRPr="005C183F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5C183F">
                <w:rPr>
                  <w:rFonts w:ascii="Times New Roman" w:hAnsi="Times New Roman"/>
                  <w:sz w:val="24"/>
                  <w:szCs w:val="24"/>
                </w:rPr>
                <w:t>1917 г</w:t>
              </w:r>
            </w:smartTag>
            <w:r w:rsidRPr="005C183F">
              <w:rPr>
                <w:rFonts w:ascii="Times New Roman" w:hAnsi="Times New Roman"/>
                <w:sz w:val="24"/>
                <w:szCs w:val="24"/>
              </w:rPr>
              <w:t>. Гражданская война и интервенция (1917-</w:t>
            </w:r>
            <w:smartTag w:uri="urn:schemas-microsoft-com:office:smarttags" w:element="metricconverter">
              <w:smartTagPr>
                <w:attr w:name="ProductID" w:val="1922 г"/>
              </w:smartTagPr>
              <w:r w:rsidRPr="005C183F">
                <w:rPr>
                  <w:rFonts w:ascii="Times New Roman" w:hAnsi="Times New Roman"/>
                  <w:sz w:val="24"/>
                  <w:szCs w:val="24"/>
                </w:rPr>
                <w:t>1922 г</w:t>
              </w:r>
            </w:smartTag>
            <w:r w:rsidRPr="005C183F">
              <w:rPr>
                <w:rFonts w:ascii="Times New Roman" w:hAnsi="Times New Roman"/>
                <w:sz w:val="24"/>
                <w:szCs w:val="24"/>
              </w:rPr>
              <w:t>.)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  <w:p w:rsidR="0068258B" w:rsidRPr="005C183F" w:rsidRDefault="0068258B" w:rsidP="00442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СССР: этапы развития и су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щ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ность советского строя. 1922-1991 гг.</w:t>
            </w:r>
          </w:p>
          <w:p w:rsidR="0068258B" w:rsidRPr="005C183F" w:rsidRDefault="0068258B" w:rsidP="00442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Советское государство в 1920-1930-е гг.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СССР в годы Второй мировой войны (1939-1945 гг.)</w:t>
            </w:r>
          </w:p>
          <w:p w:rsidR="0068258B" w:rsidRPr="005C183F" w:rsidRDefault="0068258B" w:rsidP="00442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СССР в годы «холодной во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й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ны».</w:t>
            </w:r>
          </w:p>
          <w:p w:rsidR="0068258B" w:rsidRPr="005C183F" w:rsidRDefault="0068258B" w:rsidP="004423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Советский Союз в 1985-1991 гг. Перестройка. Распад СССР.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Российская Федерация на 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временном этапе развития.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№ 202, учебного ко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терс"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105 здания 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б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щежития с пристроенным учебным корпусом, пл. Юб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лейная д. 4, к. 1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14 посадочных мест, стулья ученические – 17 штук, стулья мягкие – 2 штуки, столы учен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ческие – 14 штук, столы пис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менные – 3 штуки, шкаф тре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х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створчатый; тонкий клиент ТОНК 1507 – 7 штук, монитор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55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-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ной мультимедийный проектор BenQ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522-24010-00, пер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носная доска для проектора на штативе;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-43857-00; доска классная, стиральная тряпка, мел – 3 шт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ки, вешалка для одежды, магн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ты для доки – 6 штук;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наглядные пособия (плакаты) – 9 штук, диски учебные (фил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мы) – 2 штуки, журналы мет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дические на русском языке – 33 штуки, папки с учебно-методическими материалами (грамматика – 2 штуки, инте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нет-тренажер, самообследов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ние студентов к аккредитации, менеджмент, сервис, странов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дение, Великобритания, США, деловая и личная корреспонде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ция, контрольные работы и те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товые материалы, сценарии, Олимпийские игры, психология,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образование, язык и коммун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кация, физическая культура и физиология, тесты на оценку языкового уровня студентов первого курса – 2 штуки), сл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вари (английский язык) – 17 штук, словари (немецкий язык) – 9 штук, журнал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’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74 штуки, учебно - 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тодическое пособие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educ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tion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9 штук, учебно - метод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ческое пособие для студентов заочной формы обучения (ан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г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лийский язык) – 18 штук, сбо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ник упражнений по грамматике – 13 штук, учебные пособия (английский язык) – 15 штук, учебные издания (английский язык) – 7 штук, учебники – 6 штук, материалы по Олимпи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й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ским играм в Сочи  2014 – 46 штук.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Лицензия № 61744278 от 09.04.2007 Windows XP "Центр регионального планирования, АНО", Лицензия № 43246213 от 21.12.2007 Office Enterprise 2007 "Биг Компьютерс"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терс"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109 здания 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б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щежития с пристроенным учебным корпусом, пл. Юб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лейная д. 4, к. 1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10 посадочных мест, стулья ученические – 12 штук, столы ученические – 10 штук, стол компьютерный, стол письме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ный, кресло компьютерное; пе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сональный компьютер Формоза – 10 штук, персональный ко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пьютер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11 штук, клавиатура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6-70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11 штук, мультим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дийная доска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, ма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керы для мультимедийной до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ки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2 штуки, ст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ционарный мультимедийный проектор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8258B" w:rsidRPr="005C183F" w:rsidRDefault="0068258B" w:rsidP="004423E0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68258B" w:rsidRPr="005C183F" w:rsidRDefault="0068258B" w:rsidP="004423E0">
            <w:pPr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ренции) – 2 штуки.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735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Безопасность жизнеде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14 посадочных мест, стол уч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нический -  7 шт.; стол препод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вателя - 1 шт.; стулья -  15 шт.;  доска информационная пласт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ковая с креплением для инт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рактивной доски (100Х150 см.); телевизор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-14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1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414; переносной мул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тимедийный проектор  BenQ МР 523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560; проекцио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ный экран (переносной); мышь компьютерная; комплекты ра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з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даточных материалов: «Без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630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Аудитория № 225, здание 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24 посадочных места, стол уч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нический - 12 шт.; стол преп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давателя - 1 шт.; стулья - 25 шт.; доска информационная пласт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ковая, двусторонняя (100х150 см.); трибуна лекционная - 1 шт.; подставка под видеотехн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ку - 1 шт.; телевизор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74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-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5113; переносной мульт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медийный проектор  BenQ МР 523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560; проекцио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ный экран (переносной); мышь компьютерная; навесные сте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ды: «Пожарная безопасность», «Угроза терактов», «Техноге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ные ЧС», «Поражающие факт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ры ОМП», «Природные ЧС», «Первая медицинская помощь», «Индивидуальные средства з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щиты»; комплекты раздаточных материалов: «Безопасность д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рожного движения», «Пулевая стрельба», «Основы военной службы»; противогаз ГП-7 - 20 шт.; респираторы У-2 - 20 шт.;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макет медицинской аптечки АИ-2 - 5 шт.; макет перевязочного пакета ПП-1 - 3 шт.; костюм общевойсковой защитный (ОЗК) - 2 шт.; прибор радиационной разведки ДП-5А  - 2 шт.; общ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войсковой прибор химической разведки ВПХР - 2 шт.; ко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плект индивидуальных доз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метров ДП-22В - 1 шт.; ко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плект индивидуальных доз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метров ДП-24 - 1 шт.;  комплект индивидуальных дозиметров ИД-1 - 1 шт.; манекен для тр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нировки по одеванию СИЗОД - 2 шт.; стенд электронный - «А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томат Калашникова» - 1 шт.; макет ручных гранат - 2 шт.; 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кет подсумка с двумя магазин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ми - 1 шт.; учебные пособия - «Гражданская оборона», «Гра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ж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данская защита», «Начальная военная подготовка», «Безопа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ность жизнедеятельности в чрезвычайных ситуациях», «П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дагогика», «Защитные сооруж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топография»; виде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диски с учебными фильмами - 10 шт.  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  <w:bookmarkStart w:id="0" w:name="_GoBack"/>
            <w:bookmarkEnd w:id="0"/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Основы социального г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сударства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№ 202, учебного ко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терс"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06" w:type="dxa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Аудитория № 201 учебного корпуса № 1, пл. Юбилейная д.4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24 посадочных мест, доска 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формационная пластиковая, стол письменный, стул, столы ученические – 12 штук, стулья ученические – 24 штук, вешалка 1 шт., проектор мультимеди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й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ный BenQ,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560, мышь компьютерная, эле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тронные калькуляторы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Citizen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5 шт, методическое пособие для студентов высших учебных з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ведений «Элементы аналитич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ской геометрии и векторной 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гебры» - 25 шт., «Элементы 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нейной алгебры» – 2 шт, табл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цы производных и интегралов – 10 шт., таблицы критических значений критериев – 20 шт., справочные материалы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терс"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06" w:type="dxa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218 учебного корпуса № 1, пл. Юбилейная д.4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10 столов компьютерных; ст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лья ученические – 15 шт.; таб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реты – 4 шт.; стол преподават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ля - 2 шт.; компьютерное кресло - 1 шт.; шкаф двустворчатый - 1 шт.; доска классная поворотная - 1 шт.; магниты - 4 шт.; мел, стиральная тряпка; маркеры для доски - 4 шт.; губки для доски - 2 шт.; лазерная указка - 1 шт.; вешалка-стойка - 1 шт.; тумбо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ка - 1 шт.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Укомплектованные персонал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ные компьютеры Формоза - 11 шт. с мониторами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Samsung 710N.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Переносной мультим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дийный проектор BenQ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523 с мультимедийным сопровожд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нием преподаваемой дисципл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ны. Сканер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Scaniet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4010 - 1 шт.; принтер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Laser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Jet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2015 - 1 шт.; сантиметровая лента, динамометр кистевой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Лицензия № 42024904 от 09.04.2007 Windows XP "Центр регионального планирования, АНО"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Лицензия № 43246213 от 21.12.2007 Office Enterprise 2007 "Биг Компь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терс"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06" w:type="dxa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Здоровьесберегающие технологии в сервисе 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2, пл. Юбилейная д. 4, к. 3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36 посадочных мест, доска 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формационная пластиковая, э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ран 2400×1700, проектор мул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тимедийный BenQ sp 831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.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, мышь ко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пьютерная, вешалки –1шт. 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Сервисология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№ 202 учебного ко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нарная информационная доска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 по подготовке к сем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нарскому занятию (15шт.) по темам:</w:t>
            </w:r>
          </w:p>
          <w:p w:rsidR="0068258B" w:rsidRPr="005C183F" w:rsidRDefault="0068258B" w:rsidP="004423E0">
            <w:pPr>
              <w:pStyle w:val="Style15"/>
              <w:widowControl/>
              <w:tabs>
                <w:tab w:val="left" w:leader="dot" w:pos="6270"/>
                <w:tab w:val="left" w:pos="6580"/>
              </w:tabs>
              <w:spacing w:line="240" w:lineRule="auto"/>
              <w:ind w:left="17" w:firstLine="0"/>
              <w:jc w:val="both"/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Сервисология как наука</w:t>
            </w:r>
          </w:p>
          <w:p w:rsidR="0068258B" w:rsidRPr="005C183F" w:rsidRDefault="0068258B" w:rsidP="004423E0">
            <w:pPr>
              <w:pStyle w:val="Style15"/>
              <w:widowControl/>
              <w:spacing w:line="240" w:lineRule="auto"/>
              <w:ind w:left="17" w:firstLine="0"/>
              <w:jc w:val="both"/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Человек как предмет познания. Комплексный подход исслед</w:t>
            </w: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</w:t>
            </w: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вания человека как целостности</w:t>
            </w:r>
          </w:p>
          <w:p w:rsidR="0068258B" w:rsidRPr="005C183F" w:rsidRDefault="0068258B" w:rsidP="004423E0">
            <w:pPr>
              <w:pStyle w:val="Style15"/>
              <w:widowControl/>
              <w:tabs>
                <w:tab w:val="left" w:leader="dot" w:pos="6303"/>
                <w:tab w:val="left" w:pos="6580"/>
              </w:tabs>
              <w:spacing w:line="240" w:lineRule="auto"/>
              <w:ind w:left="17" w:firstLine="0"/>
              <w:jc w:val="both"/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Основные концепции человека и человеческих потребностей в истории общественной мысли</w:t>
            </w:r>
          </w:p>
          <w:p w:rsidR="0068258B" w:rsidRPr="005C183F" w:rsidRDefault="0068258B" w:rsidP="004423E0">
            <w:pPr>
              <w:pStyle w:val="Style15"/>
              <w:widowControl/>
              <w:tabs>
                <w:tab w:val="left" w:leader="dot" w:pos="6281"/>
                <w:tab w:val="left" w:pos="6580"/>
              </w:tabs>
              <w:spacing w:line="240" w:lineRule="auto"/>
              <w:ind w:left="17" w:firstLine="0"/>
              <w:jc w:val="both"/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Концепция потребностей в ф</w:t>
            </w: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</w:t>
            </w: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лософии</w:t>
            </w:r>
          </w:p>
          <w:p w:rsidR="0068258B" w:rsidRPr="005C183F" w:rsidRDefault="0068258B" w:rsidP="004423E0">
            <w:pPr>
              <w:pStyle w:val="Style15"/>
              <w:widowControl/>
              <w:spacing w:line="240" w:lineRule="auto"/>
              <w:ind w:left="17" w:firstLine="0"/>
              <w:jc w:val="both"/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Социально-психологический анализ потребностей и методы сервисной деятельности</w:t>
            </w:r>
          </w:p>
          <w:p w:rsidR="0068258B" w:rsidRPr="005C183F" w:rsidRDefault="0068258B" w:rsidP="004423E0">
            <w:pPr>
              <w:pStyle w:val="Style15"/>
              <w:widowControl/>
              <w:tabs>
                <w:tab w:val="left" w:leader="dot" w:pos="6258"/>
                <w:tab w:val="left" w:pos="6580"/>
              </w:tabs>
              <w:spacing w:line="240" w:lineRule="auto"/>
              <w:ind w:left="17" w:firstLine="0"/>
              <w:jc w:val="both"/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Потребности - предпосылки и продукт деятельности</w:t>
            </w:r>
          </w:p>
          <w:p w:rsidR="0068258B" w:rsidRPr="005C183F" w:rsidRDefault="0068258B" w:rsidP="004423E0">
            <w:pPr>
              <w:pStyle w:val="Style15"/>
              <w:widowControl/>
              <w:spacing w:line="240" w:lineRule="auto"/>
              <w:ind w:left="17" w:firstLine="0"/>
              <w:jc w:val="both"/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Индивидуальные особенности потребителя как основа его з</w:t>
            </w: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</w:t>
            </w: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просов и потребностей</w:t>
            </w:r>
          </w:p>
          <w:p w:rsidR="0068258B" w:rsidRPr="005C183F" w:rsidRDefault="0068258B" w:rsidP="004423E0">
            <w:pPr>
              <w:pStyle w:val="Style15"/>
              <w:widowControl/>
              <w:spacing w:line="240" w:lineRule="auto"/>
              <w:ind w:left="17" w:firstLine="0"/>
              <w:jc w:val="both"/>
              <w:rPr>
                <w:rFonts w:ascii="Times New Roman" w:hAnsi="Times New Roman"/>
                <w:spacing w:val="-20"/>
              </w:rPr>
            </w:pP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Рекреационная деятельность и рекреационные потребности ч</w:t>
            </w: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е</w:t>
            </w:r>
            <w:r w:rsidRPr="005C183F">
              <w:rPr>
                <w:rStyle w:val="FontStyle4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ловека. Структура сервисной деятельности и удовлетворение потребностей.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терс"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Сервисная деятельность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№ 202, учебного ко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9A4844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щежития с пристроенным учебным корпусом пл. Юб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A4844" w:rsidRPr="00160E9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  информационная (меловая) до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с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ка стационарная с подсветкой, экран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3 информационных пл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а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кат  размер (0,6х0,9 м) инфо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р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мационный стенд (0,8х1,40 м);</w:t>
            </w:r>
          </w:p>
          <w:p w:rsidR="0068258B" w:rsidRPr="00160E94" w:rsidRDefault="0068258B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вешалки напольные- 2 шт., н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утбуки: hp Compad 8710p-43857-00,</w:t>
            </w:r>
            <w:r w:rsidRPr="00160E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AC66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AC66FD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06" w:type="dxa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Психология обслужив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ния клиентов 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54 посадочных места,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ские столы – 18, ученические стулья - 54, 1 письменный стол, 1 стул,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540-29812-00, мышь компьютерная; практический материал (карто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ки с ролевыми играми, кейс-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ситуациями – 10 шт).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06" w:type="dxa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Практикум по изучению психологических особе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ностей потребителей 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луг сервиса </w:t>
            </w: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54 посадочных места,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ские столы – 18, ученические стулья - 54, 1 письменный стол, 1 стул,</w:t>
            </w: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540-29812-00, мышь компьютерная. Практический материал (набор психодиагностических методик: опросник Дж.Холланда, мет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дика диагностики типа поведе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ческой активности Л.И.Вассермана и Н. В. Гум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нюка, опросник для определ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ния уровня и типа самоуправл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ния В.И.Андреев, опросник для диагностики мотивационной структуры личности, методика диагностики социально-психологических установок личности в мотивационно-потребностной сфере, тест для определения уровня субъекти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ного контроля (УСК) по Этки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ду, тест для определения уровня мотивации стремления к успеху и избегания неудач по Мехраб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ну, методика диагностика ст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пени готовности к риску Ш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берта, опросник Клейка—Мутона, опросник «стратегии преодоления стрессовых ситу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ций» SACS С.Хобфолла по 10 шт.)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Профессиональная этика и этикет</w:t>
            </w:r>
          </w:p>
        </w:tc>
        <w:tc>
          <w:tcPr>
            <w:tcW w:w="3306" w:type="dxa"/>
          </w:tcPr>
          <w:p w:rsidR="0068258B" w:rsidRPr="00160E94" w:rsidRDefault="009A4844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щежития с пристроенным учебным корпусом пл. Юб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A484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  информационная доска стаци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, тр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</w:t>
            </w:r>
            <w:r w:rsidR="009A4844">
              <w:rPr>
                <w:rFonts w:ascii="Times New Roman" w:hAnsi="Times New Roman"/>
                <w:sz w:val="24"/>
                <w:szCs w:val="24"/>
              </w:rPr>
              <w:t xml:space="preserve"> 3 информационных пл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а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кат  размер (0,6х0,9 м) инфо</w:t>
            </w:r>
            <w:r w:rsidR="009A4844">
              <w:rPr>
                <w:rFonts w:ascii="Times New Roman" w:hAnsi="Times New Roman"/>
                <w:sz w:val="24"/>
                <w:szCs w:val="24"/>
              </w:rPr>
              <w:t>р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мационный стенд (0,8х1,40 м);</w:t>
            </w:r>
          </w:p>
          <w:p w:rsidR="0068258B" w:rsidRPr="005C183F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AC66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терс".</w:t>
            </w:r>
          </w:p>
          <w:p w:rsidR="0068258B" w:rsidRPr="005C183F" w:rsidRDefault="0068258B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жития с пристроенным уче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корпусом пл. Юбиле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мест, стулья ученические – 34 штуки, столы ученические – 17 штук, инфо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мационная доска стационарная с подсветкой, трибуна перено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ная, вешалки напольные- 2 шт, шкаф -1 шт.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Информационные техн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логии в сервисе и инфо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мационная безопасность</w:t>
            </w:r>
          </w:p>
        </w:tc>
        <w:tc>
          <w:tcPr>
            <w:tcW w:w="3306" w:type="dxa"/>
          </w:tcPr>
          <w:p w:rsidR="0068258B" w:rsidRPr="00160E94" w:rsidRDefault="009A4844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щежития с пристроенным учебным корпусом пл. Юб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A484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  информационная доска стаци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, тр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буна переносная, проектор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 w:rsidR="009A4844">
              <w:rPr>
                <w:rFonts w:ascii="Times New Roman" w:hAnsi="Times New Roman"/>
                <w:sz w:val="24"/>
                <w:szCs w:val="24"/>
              </w:rPr>
              <w:t>3 информационных пл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а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кат размер (0,6х0,9 м) информ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а</w:t>
            </w:r>
            <w:r w:rsidR="009A4844">
              <w:rPr>
                <w:rFonts w:ascii="Times New Roman" w:hAnsi="Times New Roman"/>
                <w:sz w:val="24"/>
                <w:szCs w:val="24"/>
              </w:rPr>
              <w:t>ционный стенд (0,8х1,40 м);</w:t>
            </w:r>
          </w:p>
          <w:p w:rsidR="0068258B" w:rsidRPr="005C183F" w:rsidRDefault="0068258B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AC66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AC66FD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131 учебного ко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р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пуса №1, пл. Юбилейная д 4.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10 посадочных мест, п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ерсонал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ный компьютер Формоза - 11 шт., монитор Samsung 710N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11 шт.,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классная (меловая) доска стационарная с подсветкой, 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шалка напольная -1. 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(лице</w:t>
            </w: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 xml:space="preserve">зия) -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Лицензия № 43246213 от 21.12.2007 Office Enterprise 2007 «Биг Компьютерс»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Менеджмент в сервисе</w:t>
            </w: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№ 202, учебного ко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пуса № 1, пл. Юбилейная д.4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терс"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р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Бурганова, Л.А. Теория упра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ления [Электронный ресурс]: учеб. пособие – М.: ИНФРА-М,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2005. – 1 электрон. опт. диск (CD-ROM).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Менеджмент [Электронный 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сурс]: электрон. учебник. – Электрон. дан. – М.: КНОРУС, 2010. – 1 электрон. опт. диск (CD-ROM).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Маркетинг в сервисе</w:t>
            </w:r>
          </w:p>
        </w:tc>
        <w:tc>
          <w:tcPr>
            <w:tcW w:w="3306" w:type="dxa"/>
          </w:tcPr>
          <w:p w:rsidR="0068258B" w:rsidRPr="00160E94" w:rsidRDefault="009A4844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щежития с пристроенным учебным корпусом пл. Юб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160E9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A4844" w:rsidRPr="00160E9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информационная (меловая) до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с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ка стационарная с подсветкой, экран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3 и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н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формационных плакат  размер (0,6х0,9 м) информационный стенд (0,8х1,40 м);</w:t>
            </w:r>
          </w:p>
          <w:p w:rsidR="00B80732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вешалки напольные- 2 шт. ноу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т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буки: hp Compad 8710p-43857-00,</w:t>
            </w:r>
            <w:r w:rsidRPr="00160E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</w:p>
          <w:p w:rsidR="0068258B" w:rsidRPr="00160E9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DVD-диск «КонсультантПлюс: Высшая школа» - 11 шт. Как сделать рекламу [Электронный ресурс]. – 2-е изд. – Электрон. дан. - М.: Равновесие, 2004. – 1 электрон. опт. диск (CD-ROM).</w:t>
            </w:r>
          </w:p>
          <w:p w:rsidR="0068258B" w:rsidRPr="00160E9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Питер, Д. Маркетинг-менеджмент как стратегия до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л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говременного успеха предпр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и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ятия [Электронный ресурс]: </w:t>
            </w:r>
            <w:r w:rsidRPr="00160E94">
              <w:rPr>
                <w:rFonts w:ascii="Times New Roman" w:hAnsi="Times New Roman"/>
                <w:sz w:val="24"/>
                <w:szCs w:val="24"/>
              </w:rPr>
              <w:lastRenderedPageBreak/>
              <w:t>учебник / Дойль Питер. – Эле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к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трон. дан. – М.: Равновесие-Медиа, 2004. – 1 электрон. опт. диск (CD-ROM).</w:t>
            </w:r>
          </w:p>
        </w:tc>
        <w:tc>
          <w:tcPr>
            <w:tcW w:w="4075" w:type="dxa"/>
          </w:tcPr>
          <w:p w:rsidR="00AC66FD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терс».</w:t>
            </w: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80732" w:rsidRDefault="00B80732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сультантПлюс:</w:t>
            </w: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сия – регистрационный №125282</w:t>
            </w: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страционный №70406  </w:t>
            </w: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СС КонсультантПлюс: Консультации для бюджетных организаций ЛСВ сетевая версия – регистрационный №104645.</w:t>
            </w:r>
          </w:p>
          <w:p w:rsidR="0068258B" w:rsidRPr="005C183F" w:rsidRDefault="0068258B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жития с пристроенным уче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корпусом пл. Юбиле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28 посадочных мест, стулья ученические – 34 штуки, столы ученические – 17 штук, инфо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р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мационная доска стационарная с подсветкой, трибуна перено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с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ная, вешалки напольные- 2 шт, шкаф -1 шт.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информационная (меловая) до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с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ка стационарная с подсветкой, трибуна переносная, вешалки напольные- 2 шт. 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Комплект типовых заданий по темам курса (количество зав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и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сит от численности группы от 5 до 15 экземпляров):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Концепции маркетинга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Сегментирование рынка  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Маленький ресторан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Жизненный цикл товара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Этика рекламы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Товарный ассортимент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Партизанский маркетинг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Бренд и товарный знак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Основы предприним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тельской деятельности</w:t>
            </w: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№ 202, учебного ко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пуса № 1, пл. Юбилейная д.4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160E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дийный проектор BenQ sp 831,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нарная информационная доска (мел),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р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носная доска,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560-38402-00.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переносная до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ка,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160E9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ная доска (мел),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Как начать свое дело [Эле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к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тронный ресурс]. – Электрон. дан. – М.: Диполь, 2005. – 1 электрон. опт. диск (CD-ROM).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терс"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Организация и планир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вание деятельности пре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приятий сервиса</w:t>
            </w:r>
          </w:p>
        </w:tc>
        <w:tc>
          <w:tcPr>
            <w:tcW w:w="3306" w:type="dxa"/>
          </w:tcPr>
          <w:p w:rsidR="0068258B" w:rsidRPr="00160E94" w:rsidRDefault="009A4844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щежития с пристроенным учебным корпусом пл. Юб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160E94" w:rsidRDefault="0068258B" w:rsidP="004423E0">
            <w:pPr>
              <w:shd w:val="clear" w:color="auto" w:fill="FFFFFF" w:themeFill="background1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</w:t>
            </w:r>
          </w:p>
          <w:p w:rsidR="009A4844" w:rsidRPr="00160E94" w:rsidRDefault="0068258B" w:rsidP="009A4844">
            <w:pPr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информационная (меловая) до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с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ка стационарная с подсветкой, экран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160E94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3 информационных пл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а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кат  размер (0,6х0,9 м) инфо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р</w:t>
            </w:r>
            <w:r w:rsidR="009A4844" w:rsidRPr="00160E94">
              <w:rPr>
                <w:rFonts w:ascii="Times New Roman" w:hAnsi="Times New Roman"/>
                <w:sz w:val="24"/>
                <w:szCs w:val="24"/>
              </w:rPr>
              <w:t>мационный стенд (0,8х1,40 м);</w:t>
            </w:r>
          </w:p>
          <w:p w:rsidR="00074B29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вешалки напольные- 2 шт., н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утбуки: hp Compad 8710p-43857-00,</w:t>
            </w:r>
            <w:r w:rsidRPr="00160E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074B2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lastRenderedPageBreak/>
              <w:t>Образцы должностных инс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т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рукций и положений об отделах [Электронный ресурс]. – Эле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к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трон. дан. – М.: Равновесие, 2004. – 1 электрон. опт. диск (CD-ROM).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Организация и управление би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з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несом [Электронный ресурс]. – Электрон. дан. – М.: Равновесие, 2004. – 1 электрон. опт. диск (CD-ROM).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Программный продукт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1С: Предприятие 8. </w:t>
            </w:r>
            <w:r w:rsidRPr="00160E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Комплект для обучения в высших и сре</w:t>
            </w:r>
            <w:r w:rsidRPr="00160E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160E9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них учебных заведениях». 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1С: Предприятие 8 Управление производственным предприят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и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ем.</w:t>
            </w:r>
          </w:p>
          <w:p w:rsidR="0068258B" w:rsidRPr="00160E94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Справочник «Управление то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р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говыми операциями в вопросах и ответах» 1С: Предприятие 8 Управление торговлей, реда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к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ция 11 (материалы сайта 1С:ИТС https://its.1c.ru/)</w:t>
            </w:r>
          </w:p>
          <w:p w:rsidR="0068258B" w:rsidRPr="00160E94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1С: Предприятие 8 Управление торговлей. .редакция 11. Часть 1-2, 2012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1С: Предприятие 8 Конфигур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а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ция «Управление производс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т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венным предприятием». реда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к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ция 1.3. 2-е издание Части 1-5,М.- 2012</w:t>
            </w:r>
          </w:p>
        </w:tc>
        <w:tc>
          <w:tcPr>
            <w:tcW w:w="4075" w:type="dxa"/>
          </w:tcPr>
          <w:p w:rsidR="00074B29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терс».</w:t>
            </w:r>
          </w:p>
          <w:p w:rsidR="0068258B" w:rsidRDefault="0068258B" w:rsidP="004423E0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Клиентская лицензия  «1С: Предпр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ятия 8» регистрационный номер: 8100309407</w:t>
            </w:r>
          </w:p>
          <w:p w:rsidR="0068258B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жития с пристроенным уче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корпусом пл. Юбиле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д.4, к. 1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shd w:val="clear" w:color="auto" w:fill="FFFFFF" w:themeFill="background1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28 посадочных мест, стулья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ученические – 34 штуки, столы ученические – 17 штук, инфо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мационная доска стационарная с подсветкой, трибуна перено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ная, вешалки напольные- 2 шт, шкаф -1 шт.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Метрология, стандарт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зация и сертификация</w:t>
            </w:r>
          </w:p>
        </w:tc>
        <w:tc>
          <w:tcPr>
            <w:tcW w:w="3306" w:type="dxa"/>
          </w:tcPr>
          <w:p w:rsidR="0068258B" w:rsidRPr="00160E94" w:rsidRDefault="009A4844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щежития с пристроенным учебным корпусом пл. Юб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9A4844">
            <w:pPr>
              <w:shd w:val="clear" w:color="auto" w:fill="FFFFFF" w:themeFill="background1"/>
              <w:ind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</w:t>
            </w:r>
          </w:p>
          <w:p w:rsidR="009A484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информационная (меловая) до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 w:rsidR="009A4844">
              <w:rPr>
                <w:rFonts w:ascii="Times New Roman" w:hAnsi="Times New Roman"/>
                <w:sz w:val="24"/>
                <w:szCs w:val="24"/>
              </w:rPr>
              <w:t>3 информационных пл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а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кат  размер (0,6х0,9 м) инфо</w:t>
            </w:r>
            <w:r w:rsidR="009A4844">
              <w:rPr>
                <w:rFonts w:ascii="Times New Roman" w:hAnsi="Times New Roman"/>
                <w:sz w:val="24"/>
                <w:szCs w:val="24"/>
              </w:rPr>
              <w:t>р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мационный стенд (0,8х1,40 м);</w:t>
            </w:r>
          </w:p>
          <w:p w:rsidR="0068258B" w:rsidRPr="005C183F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терс».</w:t>
            </w: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сультантПлюс:</w:t>
            </w: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сия – регистрационный №125282</w:t>
            </w: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страционный №70406  </w:t>
            </w:r>
          </w:p>
          <w:p w:rsidR="0068258B" w:rsidRP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нер, вешалка – 1 шт.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терс"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Дисциплины по физич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ской культуре и спорту:                                      Физическая культура (гимнастика)</w:t>
            </w: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№ 212 учебно-спортивного комплекса, пл. Юбилейная д.4, к. 2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18 посадочных места: столы ученические – 9 шт.,  стулья ученические  - 18 ;   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терный стол – 1 шт.,  стул для преподавателя мягкий – 1 шт., тумба под телевизор;  доска 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реносной мультимедиа проектор  BenQ МР 522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510, мышь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терная, телевизор «Тошиба», персональный компьютер Р-Ш, мышь компьютерная, удлин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тель, вешалки –    1 шт., мел – 2 шт., губка для доски – 2 шт.,  шкаф двухстворчатый – 1 шт.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терс"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м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плекса, пл. Юбилейная д.4, к.2</w:t>
            </w:r>
          </w:p>
        </w:tc>
        <w:tc>
          <w:tcPr>
            <w:tcW w:w="3591" w:type="dxa"/>
          </w:tcPr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настики -1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на пружинах- 1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плект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стиковыми жердями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Конь с ручками соревновател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ный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Инвентарная гимнастическ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го зала №112 учебно-спортивного комплекса, пл. Юбилейная д.4, к.2</w:t>
            </w:r>
          </w:p>
        </w:tc>
        <w:tc>
          <w:tcPr>
            <w:tcW w:w="3591" w:type="dxa"/>
          </w:tcPr>
          <w:p w:rsidR="0068258B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68258B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68258B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ленные – 15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ные – 10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68258B" w:rsidRPr="00402346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06" w:type="dxa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Общая психология </w:t>
            </w: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терная; практический материал (психодиагностические метод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ки: 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тест-опросник Айзенка, м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тодика определения акценту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характера по методу Шм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шека, опросник для изучения темперамента Я. Стреляу,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дика изучения направленности личности В. Смекала и М. Куч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ра, корректурная проба, табл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цы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7F7F2"/>
              </w:rPr>
              <w:t xml:space="preserve"> Шульте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, методика заучив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ния 10 слов,</w:t>
            </w:r>
            <w:r w:rsidRPr="005C183F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5C183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Пиктограммы, тест А. Л. Бентона, тест «Классиф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и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кация предметов», тест «Пр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о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стые аналогии», методика «Сравнение понятий», методика «Соотношение метафор, посл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о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виц и фраз», методика «Уст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новление последовательности событий», методика «Исключ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е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ние понятий», методика «Из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у</w:t>
            </w:r>
            <w:r w:rsidRPr="005C183F">
              <w:rPr>
                <w:rStyle w:val="aa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чение быстроты мышления», методика «Изучение гибкости мышления» по 10 шт.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Культурология</w:t>
            </w: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 202, учебного корпуса № 1, пл. Юбилейная д.4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>р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Задания для самостоятельной работы по подготовке к сем</w:t>
            </w: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нарскому занятию (15шт.) по темам: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Место культурологии в системе социально-гуманитарного зн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Культура как предмет культур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логии.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Культура как система.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Основные школы и концепции в культурологии.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Динамика культуры.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Происхождение культуры.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Культура европейской Анти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ности.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Культура Средневековья и 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вого времени.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Основные этапы развития от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чественной культуры.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Бытие культуры.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Онтологические проблемы культуры.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Политика – право – нравстве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ность – культура. Культурная политика.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терс"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посадочных мест,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ские столы – 25 шт.,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ские стулья –81 шт., 1- кафедра,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ным пультом, переносной ноу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экран н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стенный размеры 3000х2600; 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ка стационарная с подсветкой, трибуна, вешалки напольные - 2 шт.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9A48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Лаборатория 204 учебного корпуса № 1. пл. Юбилейная д.4 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11 посадочных мест,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ские столы – 10, ученические стулья –14, стол преподавател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ский – 1, офисный стул-1, 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шалка – 1, доска меловая -1,</w:t>
            </w:r>
          </w:p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 LG F700P- 11шт,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(лице</w:t>
            </w: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 xml:space="preserve">зия) -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Лицензия № 43246213 от 21.12.2007 Office Enterprise 2007 «Биг Компьютерс».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посадочных мест,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ские столы – 25 шт.,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ские стулья –81 шт., 1- кафедра,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ным пультом, переносной ноу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экран н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стенный размеры 3000х2600; 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ка стационарная с подсветкой, трибуна, вешалки напольные - 2 шт.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й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мов,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540,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мышь компьютерная.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Практическое пособие по эк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номике (авторы Бескровная В.А., Степанов А.А. Практич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ское пособие по экономике. 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ликие Луки, 2004. - 84 с.) 15 э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к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земпляров.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Быстров, С.А. Туризм: макр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экономика и микроэкономика [Электронный ресурс]: учеб. п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собие: Издательский дом Герда, 2008. – 2 электрон. опт. диска (CD-ROM).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OfficeEnterprise 2007 "Биг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trike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Организация персонал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ных продаж в сервисе</w:t>
            </w:r>
            <w:r w:rsidRPr="005C183F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3306" w:type="dxa"/>
          </w:tcPr>
          <w:p w:rsidR="0068258B" w:rsidRPr="00160E94" w:rsidRDefault="009A4844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щежития с пристроенным учебным корпусом пл. Юб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A484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информационная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(меловая) доска стационарная с подсве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ж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, трибуна переносная, пр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ектор мультимедийный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</w:t>
            </w:r>
            <w:r w:rsidR="009A4844">
              <w:rPr>
                <w:rFonts w:ascii="Times New Roman" w:hAnsi="Times New Roman"/>
                <w:sz w:val="24"/>
                <w:szCs w:val="24"/>
              </w:rPr>
              <w:t xml:space="preserve"> 3 информационных плакат  ра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з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мер (0,6х0,9 м) информацио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н</w:t>
            </w:r>
            <w:r w:rsidR="009A4844">
              <w:rPr>
                <w:rFonts w:ascii="Times New Roman" w:hAnsi="Times New Roman"/>
                <w:sz w:val="24"/>
                <w:szCs w:val="24"/>
              </w:rPr>
              <w:t>ный стенд (0,8х1,40 м);</w:t>
            </w:r>
          </w:p>
          <w:p w:rsidR="0068258B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компьютерная, DVD-диск «КонсультантПлюс: Высшая школа» - 11 шт.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Искусство пр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даж [Электронный ресурс]. – Электрон. дан. – М.: МедиуМ, 2003. – 1 электрон. опт. диск (CD-ROM).</w:t>
            </w:r>
          </w:p>
          <w:p w:rsidR="0068258B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Программный продукт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258B" w:rsidRPr="007554E9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1С: Предприятие 8.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Комплект для обучения в высших и сре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них учебных заведениях». 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1С: Предприятие 8 Управление пр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о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изводственным предприятием.</w:t>
            </w:r>
          </w:p>
          <w:p w:rsidR="0068258B" w:rsidRPr="007554E9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E9">
              <w:rPr>
                <w:rFonts w:ascii="Times New Roman" w:hAnsi="Times New Roman"/>
                <w:sz w:val="24"/>
                <w:szCs w:val="24"/>
              </w:rPr>
              <w:t>Справочник «Управление то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р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говыми операциями в вопросах и ответах» 1С: Предприятие 8 Управление торговлей, реда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к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ция 11 (материалы сайта 1С:ИТС https://its.1c.ru/)</w:t>
            </w:r>
          </w:p>
          <w:p w:rsidR="0068258B" w:rsidRPr="007554E9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E9">
              <w:rPr>
                <w:rFonts w:ascii="Times New Roman" w:hAnsi="Times New Roman"/>
                <w:sz w:val="24"/>
                <w:szCs w:val="24"/>
              </w:rPr>
              <w:t>1С: Предприятие 8 Управление торговлей. .редакция 11. Часть 1-2, 2012</w:t>
            </w:r>
          </w:p>
          <w:p w:rsidR="0068258B" w:rsidRPr="007554E9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E9">
              <w:rPr>
                <w:rFonts w:ascii="Times New Roman" w:hAnsi="Times New Roman"/>
                <w:sz w:val="24"/>
                <w:szCs w:val="24"/>
              </w:rPr>
              <w:t>1С: Предприятие 8 Конфигур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а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ция «Управление производс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т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венным предприятием». реда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к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ция 1.3. 2-е издание Части 1-5,М.- 2012</w:t>
            </w:r>
          </w:p>
          <w:p w:rsidR="0068258B" w:rsidRPr="005C183F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E9">
              <w:rPr>
                <w:rFonts w:ascii="Times New Roman" w:hAnsi="Times New Roman"/>
                <w:sz w:val="24"/>
                <w:szCs w:val="24"/>
              </w:rPr>
              <w:t>1С: Предприятие 8.2 Руков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о</w:t>
            </w:r>
            <w:r w:rsidRPr="007554E9">
              <w:rPr>
                <w:rFonts w:ascii="Times New Roman" w:hAnsi="Times New Roman"/>
                <w:sz w:val="24"/>
                <w:szCs w:val="24"/>
              </w:rPr>
              <w:t>дство пользователя 2-е издание. -М.- 2011</w:t>
            </w:r>
          </w:p>
        </w:tc>
        <w:tc>
          <w:tcPr>
            <w:tcW w:w="4075" w:type="dxa"/>
          </w:tcPr>
          <w:p w:rsidR="00074B29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терс».</w:t>
            </w:r>
          </w:p>
          <w:p w:rsidR="0068258B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сультантПлюс:</w:t>
            </w: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сия – регистрационный №125282</w:t>
            </w: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страционный №70406  </w:t>
            </w:r>
          </w:p>
          <w:p w:rsidR="00074B29" w:rsidRDefault="00074B29" w:rsidP="00074B29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СС КонсультантПлюс: Консультации </w:t>
            </w:r>
            <w:r>
              <w:rPr>
                <w:color w:val="000000"/>
              </w:rPr>
              <w:lastRenderedPageBreak/>
              <w:t>для бюджетных организаций ЛСВ сетевая версия – регистрационный №104645.</w:t>
            </w: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8258B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Клиентская лицензия  «1С: Предпр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ятия 8» регистрационный номер: 8100309407</w:t>
            </w:r>
          </w:p>
          <w:p w:rsidR="0068258B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жития с пристроенным уче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корпусом пл. Юбиле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мационная доска стационарная с подсветкой, трибуна перено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ная, вешалки напольные- 2 шт,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шкаф -1 шт.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Комплект типовых заданий по темам курса (количество зав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и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сит от численности группы от 5 до 15 экземпляров):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Основные понятия в области продажи. Эволюция процесса продажи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Основы технологии персонал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ных продаж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Установление контакта с пок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пателем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Прояснение потребности пок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пателя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Активное слушание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Аргументация. Работа с возр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жениями клиента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Работа с клиентом в конфлик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  <w:p w:rsidR="0068258B" w:rsidRPr="005C183F" w:rsidRDefault="0068258B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Характеристика должности сп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циалиста по продажам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Методы научных иссл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дований в сфере сервиса</w:t>
            </w: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посадочных мест,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ские столы – 25 шт., ученич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е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ские стулья –81 шт., 1- кафедра,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ным пультом, переносной ноу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экран н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стенный размеры 3000х2600; 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с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ка стационарная с подсветкой,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трибуна, вешалки напольные - 2 шт.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ю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терс»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45 посадочных мест, ученические столы – 15, ученические стулья – 45, 1 трибуна, 2 вешалки. Телевизор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40 дюймов,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540, 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06" w:type="dxa"/>
            <w:vMerge w:val="restart"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Информационные системы в сфере сервиса</w:t>
            </w:r>
          </w:p>
        </w:tc>
        <w:tc>
          <w:tcPr>
            <w:tcW w:w="3306" w:type="dxa"/>
          </w:tcPr>
          <w:p w:rsidR="0068258B" w:rsidRPr="00160E94" w:rsidRDefault="009A4844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A4844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 w:rsidR="009A4844"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68258B" w:rsidRPr="005C183F" w:rsidRDefault="0068258B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074B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68258B" w:rsidRPr="005C183F" w:rsidRDefault="0068258B" w:rsidP="00074B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58B" w:rsidRPr="005C183F" w:rsidTr="004423E0">
        <w:trPr>
          <w:trHeight w:val="408"/>
        </w:trPr>
        <w:tc>
          <w:tcPr>
            <w:tcW w:w="1001" w:type="dxa"/>
            <w:vMerge/>
          </w:tcPr>
          <w:p w:rsidR="0068258B" w:rsidRPr="005C183F" w:rsidRDefault="0068258B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68258B" w:rsidRPr="005C183F" w:rsidRDefault="0068258B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68258B" w:rsidRPr="00160E94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68258B" w:rsidRPr="005C183F" w:rsidRDefault="0068258B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68258B" w:rsidRPr="005C183F" w:rsidRDefault="0068258B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C36A8C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C36A8C" w:rsidRPr="005C183F" w:rsidRDefault="00C36A8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06" w:type="dxa"/>
            <w:vMerge w:val="restart"/>
          </w:tcPr>
          <w:p w:rsidR="00C36A8C" w:rsidRPr="005C183F" w:rsidRDefault="00C36A8C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Статистика в профессиональной деятельности</w:t>
            </w:r>
          </w:p>
        </w:tc>
        <w:tc>
          <w:tcPr>
            <w:tcW w:w="3306" w:type="dxa"/>
          </w:tcPr>
          <w:p w:rsidR="00C36A8C" w:rsidRPr="00160E94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посадочных мест,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4075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C36A8C" w:rsidRPr="005C183F" w:rsidTr="004423E0">
        <w:trPr>
          <w:trHeight w:val="408"/>
        </w:trPr>
        <w:tc>
          <w:tcPr>
            <w:tcW w:w="1001" w:type="dxa"/>
            <w:vMerge/>
          </w:tcPr>
          <w:p w:rsidR="00C36A8C" w:rsidRPr="005C183F" w:rsidRDefault="00C36A8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C36A8C" w:rsidRPr="005C183F" w:rsidRDefault="00C36A8C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6A8C" w:rsidRPr="005C183F" w:rsidRDefault="00C36A8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C36A8C" w:rsidRPr="005C183F" w:rsidRDefault="00C36A8C" w:rsidP="00AE1BC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4075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Технология организации самостоятельной работы 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.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шт., стол–тумба, вешалки – 2 штуки.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Поведение потребителей в сфере услуг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Современные технологии музейного дела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корпуса № 1,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40 посадочных мест, стулья ученические - 34 шт., столы ученические 16 шт., столы письменные-2шт., стационарная информационная  (меловая) доска с подсветкой, трибуна стац.  вешалка-3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8C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C36A8C" w:rsidRPr="005C183F" w:rsidRDefault="00C36A8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06" w:type="dxa"/>
            <w:vMerge w:val="restart"/>
          </w:tcPr>
          <w:p w:rsidR="00C36A8C" w:rsidRPr="005C183F" w:rsidRDefault="00C36A8C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Социально-культурная деятельность</w:t>
            </w:r>
          </w:p>
        </w:tc>
        <w:tc>
          <w:tcPr>
            <w:tcW w:w="3306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посадочных мест,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4075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C36A8C" w:rsidRPr="005C183F" w:rsidTr="004423E0">
        <w:trPr>
          <w:trHeight w:val="408"/>
        </w:trPr>
        <w:tc>
          <w:tcPr>
            <w:tcW w:w="1001" w:type="dxa"/>
            <w:vMerge/>
          </w:tcPr>
          <w:p w:rsidR="00C36A8C" w:rsidRPr="005C183F" w:rsidRDefault="00C36A8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C36A8C" w:rsidRPr="005C183F" w:rsidRDefault="00C36A8C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6A8C" w:rsidRPr="005C183F" w:rsidRDefault="00C36A8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C36A8C" w:rsidRPr="005C183F" w:rsidRDefault="00C36A8C" w:rsidP="00AE1BC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4075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1BA0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441BA0" w:rsidRPr="005C183F" w:rsidRDefault="00441BA0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06" w:type="dxa"/>
            <w:vMerge w:val="restart"/>
          </w:tcPr>
          <w:p w:rsidR="00441BA0" w:rsidRPr="005C183F" w:rsidRDefault="00441BA0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Ресурсная база социокультурной деятельности</w:t>
            </w:r>
          </w:p>
        </w:tc>
        <w:tc>
          <w:tcPr>
            <w:tcW w:w="3306" w:type="dxa"/>
          </w:tcPr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посадочных мест,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4075" w:type="dxa"/>
          </w:tcPr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441BA0" w:rsidRPr="005C183F" w:rsidTr="004423E0">
        <w:trPr>
          <w:trHeight w:val="408"/>
        </w:trPr>
        <w:tc>
          <w:tcPr>
            <w:tcW w:w="1001" w:type="dxa"/>
            <w:vMerge/>
          </w:tcPr>
          <w:p w:rsidR="00441BA0" w:rsidRPr="005C183F" w:rsidRDefault="00441BA0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441BA0" w:rsidRPr="005C183F" w:rsidRDefault="00441BA0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441BA0" w:rsidRPr="005C183F" w:rsidRDefault="00441BA0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441BA0" w:rsidRPr="005C183F" w:rsidRDefault="00441BA0" w:rsidP="00AE1BC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4075" w:type="dxa"/>
          </w:tcPr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8C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C36A8C" w:rsidRPr="005C183F" w:rsidRDefault="00C36A8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06" w:type="dxa"/>
            <w:vMerge w:val="restart"/>
          </w:tcPr>
          <w:p w:rsidR="00C36A8C" w:rsidRPr="005C183F" w:rsidRDefault="00C36A8C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2C3A44">
              <w:rPr>
                <w:rFonts w:ascii="Times New Roman" w:hAnsi="Times New Roman"/>
                <w:sz w:val="24"/>
                <w:szCs w:val="24"/>
              </w:rPr>
              <w:t>Технологические основы социокультурного сервиса</w:t>
            </w:r>
          </w:p>
        </w:tc>
        <w:tc>
          <w:tcPr>
            <w:tcW w:w="3306" w:type="dxa"/>
          </w:tcPr>
          <w:p w:rsidR="00C36A8C" w:rsidRPr="00160E94" w:rsidRDefault="00C36A8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C36A8C" w:rsidRPr="00160E94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C36A8C" w:rsidRDefault="00C36A8C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C36A8C" w:rsidRPr="005C183F" w:rsidRDefault="00C36A8C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537C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C36A8C" w:rsidRPr="005C183F" w:rsidRDefault="00C36A8C" w:rsidP="00537C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8C" w:rsidRPr="005C183F" w:rsidTr="004423E0">
        <w:trPr>
          <w:trHeight w:val="408"/>
        </w:trPr>
        <w:tc>
          <w:tcPr>
            <w:tcW w:w="1001" w:type="dxa"/>
            <w:vMerge/>
          </w:tcPr>
          <w:p w:rsidR="00C36A8C" w:rsidRPr="005C183F" w:rsidRDefault="00C36A8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C36A8C" w:rsidRPr="005C183F" w:rsidRDefault="00C36A8C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6A8C" w:rsidRPr="002C3A44" w:rsidRDefault="00C36A8C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A44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C36A8C" w:rsidRPr="002C3A44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C36A8C" w:rsidRPr="002C3A44" w:rsidRDefault="00C36A8C" w:rsidP="00AE1BC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A44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4075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8C" w:rsidRPr="005C183F" w:rsidTr="004423E0">
        <w:trPr>
          <w:trHeight w:val="408"/>
        </w:trPr>
        <w:tc>
          <w:tcPr>
            <w:tcW w:w="1001" w:type="dxa"/>
            <w:vMerge/>
          </w:tcPr>
          <w:p w:rsidR="00C36A8C" w:rsidRPr="005C183F" w:rsidRDefault="00C36A8C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C36A8C" w:rsidRPr="005C183F" w:rsidRDefault="00C36A8C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6A8C" w:rsidRPr="002C3A44" w:rsidRDefault="00C36A8C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A4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аудитории 104 здания общежития с пристроенным учебным корпусом пл. Юбилейная д.4, к. 1</w:t>
            </w:r>
          </w:p>
        </w:tc>
        <w:tc>
          <w:tcPr>
            <w:tcW w:w="3591" w:type="dxa"/>
          </w:tcPr>
          <w:p w:rsidR="00C36A8C" w:rsidRPr="002C3A44" w:rsidRDefault="00DD32CE" w:rsidP="00AC66FD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A44">
              <w:rPr>
                <w:rFonts w:ascii="Times New Roman" w:hAnsi="Times New Roman"/>
                <w:sz w:val="24"/>
                <w:szCs w:val="24"/>
              </w:rPr>
              <w:t>Т.А. Пузыня, Е.Ю. Смирнова, А.А. Степанов, Л.Ш. Шитова Технологии сферы сервиса на примере спортивно-оздоровительных услуг. Учебное пособие. - Москва: Издательство «Перо», 2018.-88 с. 10 шт.</w:t>
            </w:r>
          </w:p>
        </w:tc>
        <w:tc>
          <w:tcPr>
            <w:tcW w:w="4075" w:type="dxa"/>
          </w:tcPr>
          <w:p w:rsidR="00C36A8C" w:rsidRPr="005C183F" w:rsidRDefault="00C36A8C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1BA0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441BA0" w:rsidRPr="005C183F" w:rsidRDefault="00441BA0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06" w:type="dxa"/>
            <w:vMerge w:val="restart"/>
          </w:tcPr>
          <w:p w:rsidR="00441BA0" w:rsidRPr="005C183F" w:rsidRDefault="00441BA0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3306" w:type="dxa"/>
          </w:tcPr>
          <w:p w:rsidR="00441BA0" w:rsidRPr="00160E94" w:rsidRDefault="00441BA0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441BA0" w:rsidRPr="00160E94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441BA0" w:rsidRDefault="00441BA0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441BA0" w:rsidRPr="005C183F" w:rsidRDefault="00441BA0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537C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441BA0" w:rsidRPr="005C183F" w:rsidRDefault="00441BA0" w:rsidP="00537C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1BA0" w:rsidRPr="005C183F" w:rsidTr="004423E0">
        <w:trPr>
          <w:trHeight w:val="408"/>
        </w:trPr>
        <w:tc>
          <w:tcPr>
            <w:tcW w:w="1001" w:type="dxa"/>
            <w:vMerge/>
          </w:tcPr>
          <w:p w:rsidR="00441BA0" w:rsidRPr="005C183F" w:rsidRDefault="00441BA0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441BA0" w:rsidRPr="005C183F" w:rsidRDefault="00441BA0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441BA0" w:rsidRPr="00160E94" w:rsidRDefault="00441BA0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441BA0" w:rsidRPr="00160E94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441BA0" w:rsidRPr="005C183F" w:rsidRDefault="00441BA0" w:rsidP="00AE1BC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4075" w:type="dxa"/>
          </w:tcPr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Экономика социально-культурной деятельности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  <w:r w:rsidRPr="005C183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информационная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информационных плакат  размер (0,6х0,9 м) информационный стенд (0,8х1,40 м);</w:t>
            </w:r>
          </w:p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537C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95292F" w:rsidRPr="005C183F" w:rsidRDefault="0095292F" w:rsidP="00537C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Реклама и связи с общественностью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  <w:r w:rsidRPr="005C183F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информационная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Правовое регулирование в социально-культурном сервисе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Юбилейная д.4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Лаборатория 204 учебного корпуса № 1. пл. Юбилейная д.4 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 14, стол преподавательский – 1, офисный стул-1, вешалка – 1, доска меловая -1,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 LG F700P- 11шт,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DVD-диск</w:t>
            </w:r>
            <w:r w:rsidRPr="005C183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Лицензия № 43246213 от 21.12.2007 Office Enterprise 2007 «Биг Компьютерс»,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</w:t>
            </w:r>
          </w:p>
        </w:tc>
      </w:tr>
      <w:tr w:rsidR="00441BA0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441BA0" w:rsidRPr="005C183F" w:rsidRDefault="00441BA0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06" w:type="dxa"/>
            <w:vMerge w:val="restart"/>
          </w:tcPr>
          <w:p w:rsidR="00441BA0" w:rsidRPr="005C183F" w:rsidRDefault="00441BA0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2C3A44">
              <w:rPr>
                <w:rFonts w:ascii="Times New Roman" w:hAnsi="Times New Roman"/>
                <w:sz w:val="24"/>
                <w:szCs w:val="24"/>
              </w:rPr>
              <w:t>Основы управления персоналом в сфере сервиса</w:t>
            </w:r>
          </w:p>
        </w:tc>
        <w:tc>
          <w:tcPr>
            <w:tcW w:w="3306" w:type="dxa"/>
          </w:tcPr>
          <w:p w:rsidR="00441BA0" w:rsidRPr="00160E94" w:rsidRDefault="00441BA0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441BA0" w:rsidRPr="00160E94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441BA0" w:rsidRPr="005C183F" w:rsidRDefault="00441BA0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441BA0" w:rsidRDefault="00441BA0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537C1E" w:rsidRDefault="00441BA0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537C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41BA0" w:rsidRPr="005C183F" w:rsidRDefault="00441BA0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Образцы должностных инструкций и положений об отделах [Электронный ресурс]. – Электрон. дан. – М.: Равновесие, 2004. – 1 электрон. опт. диск (CD-ROM).</w:t>
            </w:r>
          </w:p>
          <w:p w:rsidR="00441BA0" w:rsidRPr="005C183F" w:rsidRDefault="00441BA0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Собеседование - экзамен для кандидата? [Электронный ресурс]. – Электрон. дан. – М.: Кордис Медиа, 2005. – 1 электрон. опт. диск (CD-ROM).</w:t>
            </w:r>
          </w:p>
          <w:p w:rsidR="00441BA0" w:rsidRPr="005C183F" w:rsidRDefault="00441BA0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Управление персоналом [Электронный ресурс]. – 2-е изд. – Электрон. дан. – М.: Равновесие, 2004. – 1 электрон. опт. диск (CD-ROM).</w:t>
            </w:r>
          </w:p>
        </w:tc>
        <w:tc>
          <w:tcPr>
            <w:tcW w:w="4075" w:type="dxa"/>
          </w:tcPr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441BA0" w:rsidRPr="005C183F" w:rsidRDefault="00441BA0" w:rsidP="00537C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1BA0" w:rsidRPr="005C183F" w:rsidTr="004423E0">
        <w:trPr>
          <w:trHeight w:val="408"/>
        </w:trPr>
        <w:tc>
          <w:tcPr>
            <w:tcW w:w="1001" w:type="dxa"/>
            <w:vMerge/>
          </w:tcPr>
          <w:p w:rsidR="00441BA0" w:rsidRPr="005C183F" w:rsidRDefault="00441BA0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441BA0" w:rsidRPr="005C183F" w:rsidRDefault="00441BA0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441BA0" w:rsidRPr="00160E94" w:rsidRDefault="00441BA0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441BA0" w:rsidRPr="00160E94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441BA0" w:rsidRPr="005C183F" w:rsidRDefault="00441BA0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4075" w:type="dxa"/>
          </w:tcPr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1BA0" w:rsidRPr="005C183F" w:rsidTr="004423E0">
        <w:trPr>
          <w:trHeight w:val="408"/>
        </w:trPr>
        <w:tc>
          <w:tcPr>
            <w:tcW w:w="1001" w:type="dxa"/>
            <w:vMerge/>
          </w:tcPr>
          <w:p w:rsidR="00441BA0" w:rsidRPr="005C183F" w:rsidRDefault="00441BA0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441BA0" w:rsidRPr="005C183F" w:rsidRDefault="00441BA0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441BA0" w:rsidRPr="005C183F" w:rsidRDefault="00441BA0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A44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аудитории 104 здания общежития с пристроенным учебным корпусом пл. Юбилейная д.4, к. 1</w:t>
            </w:r>
          </w:p>
        </w:tc>
        <w:tc>
          <w:tcPr>
            <w:tcW w:w="3591" w:type="dxa"/>
          </w:tcPr>
          <w:p w:rsidR="00441BA0" w:rsidRPr="0025550E" w:rsidRDefault="00184827" w:rsidP="0018482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3A44">
              <w:rPr>
                <w:rFonts w:ascii="Times New Roman" w:hAnsi="Times New Roman"/>
                <w:sz w:val="24"/>
                <w:szCs w:val="24"/>
              </w:rPr>
              <w:t>Образцы должностных инструкций и положений об отдела(текстовой ресурс 5 шт).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:rsidR="00441BA0" w:rsidRPr="005C183F" w:rsidRDefault="00441BA0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06" w:type="dxa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Психология делового общения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45 посадочных мест, ученические столы – 15, ученические стулья – 45, 1 трибуна, 2 вешалки. Телевизор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40 дюймов,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-43857-00,  мышь компьютерная; практический материал (психодиагностические методики: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«Организованный ли вы человек?», «Оценка агрессивности в отношениях» (по А. Ассингеру), опросник «Скажи мне, что рисуешь…», «опросник «Скажи мне, какое эмоциональное состояние изображено…» по 10 шт.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Государственная политика и управление в сфере сервиса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информационных плакат  размер (0,6х0,9 м) информационный стенд (0,8х1,40 м);</w:t>
            </w:r>
          </w:p>
          <w:p w:rsidR="00537C1E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мышь компьютерная, DVD-диск «КонсультантПлюс: Высшая школа» - 11 шт. </w:t>
            </w:r>
          </w:p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Образцы должностных инструкций и положений об отделах [Электронный ресурс]. – Электрон. дан. – М.: Равновесие, 2004. – 1 электрон. опт. диск (CD-ROM).</w:t>
            </w:r>
          </w:p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Собеседование - экзамен для кандидата? [Электронный ресурс]. – Электрон. дан. – М.: Кордис Медиа, 2005. – 1 электрон. опт. диск (CD-ROM).</w:t>
            </w:r>
          </w:p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Управление персоналом [Электронный ресурс]. – 2-е изд. – Электрон. дан. – М.: Равновесие, 2004. – 1 электрон. опт. диск (CD-ROM).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</w:t>
            </w:r>
            <w:r w:rsidR="00F65C38">
              <w:rPr>
                <w:color w:val="000000"/>
              </w:rPr>
              <w:t>.</w:t>
            </w:r>
          </w:p>
          <w:p w:rsidR="0095292F" w:rsidRPr="005C183F" w:rsidRDefault="0095292F" w:rsidP="00537C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Документационное обеспечение управления социально-культурным сервисом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посадочных мест,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кондиционер, вешалка – 1 шт.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Псковский край в истории России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  <w:r w:rsidRPr="005C183F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История цивилизаций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A44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2C3A44" w:rsidRPr="005C183F" w:rsidRDefault="002C3A44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906" w:type="dxa"/>
            <w:vMerge w:val="restart"/>
          </w:tcPr>
          <w:p w:rsidR="002C3A44" w:rsidRPr="005C183F" w:rsidRDefault="002C3A44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Иностранный язык (профессиональный)</w:t>
            </w:r>
          </w:p>
        </w:tc>
        <w:tc>
          <w:tcPr>
            <w:tcW w:w="3306" w:type="dxa"/>
          </w:tcPr>
          <w:p w:rsidR="002C3A44" w:rsidRPr="00160E94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№ 105 здания общежития с пристроенным учебным корпусом, пл. Юбилейная д. 4, к. 1</w:t>
            </w:r>
          </w:p>
        </w:tc>
        <w:tc>
          <w:tcPr>
            <w:tcW w:w="3591" w:type="dxa"/>
          </w:tcPr>
          <w:p w:rsidR="002C3A44" w:rsidRPr="005C183F" w:rsidRDefault="002C3A44" w:rsidP="004423E0">
            <w:pPr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14 посадочных мест, стулья ученические – 17 штук, стулья мягкие – 2 штуки, столы ученические – 14 штук, столы письменные – 3 штуки, шкаф трехстворчатый; тонкий клиент ТОНК 1507 – 7 штук, монитор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55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-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переносной мультимедийный проектор BenQ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522-24010-00, переносная доска для проектора на штативе;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-43857-00; доска классная, стиральная тряпка, мел – 3 штуки, вешалка для одежды, магниты для доки – 6 штук; наглядные пособия (плакаты) – 9 штук, диски учебные (фильмы) – 2 штуки, журналы методические на русском языке – 33 штуки, папки с учебно-методическими материалами (грамматика – 2 штуки, интернет-тренажер, самообследование студентов к аккредитации, менеджмент, сервис, страноведение, Великобритания, США, деловая и личная корреспонденция, контрольные работы и тестовые материалы, сценарии, Олимпийские игры, психология, образование, язык и коммуникация, физическая культура и физиология, тесты на оценку языкового уровня студентов первого курса – 2 штуки), словари (английский язык) – 17 штук, словари (немецкий язык) – 9 штук, журнал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’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74 штуки, учебно - методическое пособие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9 штук, учебно - методическое пособие для студентов заочной формы обучения (английский язык) – 18 штук, сборник упражнений по грамматике – 13 штук, учебные пособия (английский язык) – 15 штук, учебные издания (английский язык) – 7 штук, учебники – 6 штук, материалы по Олимпийским играм в Сочи  2014 – 46 штук.</w:t>
            </w:r>
          </w:p>
        </w:tc>
        <w:tc>
          <w:tcPr>
            <w:tcW w:w="4075" w:type="dxa"/>
          </w:tcPr>
          <w:p w:rsidR="002C3A44" w:rsidRPr="005C183F" w:rsidRDefault="002C3A44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61744278 от 09.04.2007 Windows XP "Центр регионального планирования, АНО", Лицензия № 43246213 от 21.12.2007 Office Enterprise 2007 "Биг Компьютерс"</w:t>
            </w: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A44" w:rsidRPr="005C183F" w:rsidTr="004423E0">
        <w:trPr>
          <w:trHeight w:val="408"/>
        </w:trPr>
        <w:tc>
          <w:tcPr>
            <w:tcW w:w="1001" w:type="dxa"/>
            <w:vMerge/>
          </w:tcPr>
          <w:p w:rsidR="002C3A44" w:rsidRPr="005C183F" w:rsidRDefault="002C3A44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2C3A44" w:rsidRPr="005C183F" w:rsidRDefault="002C3A44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2C3A44" w:rsidRPr="00160E94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591" w:type="dxa"/>
          </w:tcPr>
          <w:p w:rsidR="002C3A44" w:rsidRPr="005C183F" w:rsidRDefault="002C3A44" w:rsidP="004423E0">
            <w:pPr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10 посадочных мест, стулья ученические – 12 штук, столы ученические – 10 штук, стол компьютерный, стол письменный, кресло компьютерное; персональный компьютер Формоза – 10 штук, персональный компьютер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6-70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11 штук, мультимедийная доска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мультимедийный проектор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3A44" w:rsidRPr="005C183F" w:rsidRDefault="002C3A44" w:rsidP="004423E0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2C3A44" w:rsidRPr="005C183F" w:rsidRDefault="002C3A44" w:rsidP="004423E0">
            <w:pPr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4075" w:type="dxa"/>
          </w:tcPr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2C3A44" w:rsidRPr="005C183F" w:rsidRDefault="002C3A44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Речевая коммуникация (на иностранном языке)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№ 105 здания общежития с пристроенным учебным корпусом, пл. Юбилейная д. 4, к. 1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14 посадочных мест, стулья ученические – 17 штук, стулья мягкие – 2 штуки, столы ученические – 14 штук, столы письменные – 3 штуки, шкаф трехстворчатый; тонкий клиент ТОНК 1507 – 7 штук, монитор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55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-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переносной мультимедийный проектор BenQ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522-24010-00, переносная доска для проектора на штативе;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-43857-00; доска классная, стиральная тряпка, мел – 3 штуки, вешалка для одежды, магниты для доки – 6 штук;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наглядные пособия (плакаты) – 9 штук, диски учебные (фильмы) – 2 штуки, журналы методические на русском языке – 33 штуки, папки с учебно-методическими материалами (грамматика – 2 штуки, интернет-тренажер, самообследование студентов к аккредитации, менеджмент, сервис, страноведение, Великобритания, США, деловая и личная корреспонденция, контрольные работы и тестовые материалы, сценарии, Олимпийские игры, психология, образование, язык и коммуникация, физическая культура и физиология, тесты на оценку языкового уровня студентов первого курса – 2 штуки), словари (английский язык) – 17 штук, словари (немецкий язык) – 9 штук, журнал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’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74 штуки, учебно - методическое пособие «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» – 9 штук, учебно - методическое пособие для студентов заочной формы обучения (английский язык) – 18 штук, сборник упражнений по грамматике – 13 штук, учебные пособия (английский язык) – 15 штук, учебные издания (английский язык) – 7 штук, учебники – 6 штук, материалы по Олимпийским играм в Сочи  2014 – 46 штук.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61744278 от 09.04.2007 Windows XP "Центр регионального планирования, АНО", Лицензия № 43246213 от 21.12.2007 Office Enterprise 2007 "Биг Компьютерс"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10 посадочных мест, стулья ученические – 12 штук, столы ученические – 10 штук, стол компьютерный, стол письменный, кресло компьютерное; персональный компьютер Формоза – 10 штук, персональный компьютер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6-70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11 штук, мультимедийная доска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2 штуки, стационарный мультимедийный проектор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292F" w:rsidRPr="005C183F" w:rsidRDefault="0095292F" w:rsidP="004423E0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95292F" w:rsidRPr="005C183F" w:rsidRDefault="0095292F" w:rsidP="004423E0">
            <w:pPr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(конференции) – 2 штуки.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Финансы и инвестиции в сфере сервиса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КонсультантБухгалтер: Версия Проф Вопросы-ответы ЛСВ сетевая версия - регистрационный №538759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КонсультантБухгалтер: Корреспонденция счетов ЛСВ сетевая версия - регистрационный №120133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Комментарии законодательства ЛСВ сетевая версия – регистрационный №125282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Креативный менеджмент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537C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95292F" w:rsidRPr="005C183F" w:rsidRDefault="0095292F" w:rsidP="00537C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Интернет-маркетинг и Интернет-технологии в сфере сервиса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9A48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Электронная торговля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9A4844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информационных плакат  размер (0,6х0,9 м) информационный стенд (0,8х1,40 м);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537C1E" w:rsidRDefault="00537C1E" w:rsidP="00537C1E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906" w:type="dxa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Экологический туризм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.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, мышь компьютерная, вешалки – 3шт., трибуна.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Видеофильмы по дисциплине -10 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Карты контурные – 5 комплектов.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Деловой и образовательный туризм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.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, мышь компьютерная, вешалки – 3шт., трибуна.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Видеофильмы по дисциплине -10 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Карты контурные – 5 компл.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Управление проектами и эффективность в сфере сервиса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537C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95292F" w:rsidRPr="005C183F" w:rsidRDefault="0095292F" w:rsidP="00537C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Имидж в сфере сервиса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537C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Бизнес-планирование в сфере сервиса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537C1E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537C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Программный продукт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1С: Предприятие 8.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Комплект для обучения в высших и средних учебных заведениях».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7554E9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E9">
              <w:rPr>
                <w:rFonts w:ascii="Times New Roman" w:hAnsi="Times New Roman"/>
                <w:sz w:val="24"/>
                <w:szCs w:val="24"/>
              </w:rPr>
              <w:t>1С: Предприятие 8 Управление производственным предприятием.</w:t>
            </w:r>
          </w:p>
          <w:p w:rsidR="0095292F" w:rsidRPr="007554E9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E9">
              <w:rPr>
                <w:rFonts w:ascii="Times New Roman" w:hAnsi="Times New Roman"/>
                <w:sz w:val="24"/>
                <w:szCs w:val="24"/>
              </w:rPr>
              <w:t>Справочник «Управление торговыми операциями в вопросах и ответах» 1С: Предприятие 8 Управление торговлей, редакция 11 (материалы сайта 1С:ИТС https://its.1c.ru/)</w:t>
            </w:r>
          </w:p>
          <w:p w:rsidR="0095292F" w:rsidRPr="007554E9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E9">
              <w:rPr>
                <w:rFonts w:ascii="Times New Roman" w:hAnsi="Times New Roman"/>
                <w:sz w:val="24"/>
                <w:szCs w:val="24"/>
              </w:rPr>
              <w:t>1С: Предприятие 8 Управление торговлей. .редакция 11. Часть 1-2, 2012</w:t>
            </w:r>
          </w:p>
          <w:p w:rsidR="0095292F" w:rsidRPr="007554E9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E9">
              <w:rPr>
                <w:rFonts w:ascii="Times New Roman" w:hAnsi="Times New Roman"/>
                <w:sz w:val="24"/>
                <w:szCs w:val="24"/>
              </w:rPr>
              <w:t>1С: Предприятие 8 Конфигурация «Управление производственным предприятием». редакция 1.3. 2-е издание Части 1-5,М.- 2012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4E9">
              <w:rPr>
                <w:rFonts w:ascii="Times New Roman" w:hAnsi="Times New Roman"/>
                <w:sz w:val="24"/>
                <w:szCs w:val="24"/>
              </w:rPr>
              <w:t>1С: Предприятие 8.2 Руководство пользователя 2-е издание. -М.- 2011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7C1E" w:rsidRDefault="00537C1E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292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Клиентская лицензия  «1С: Предприятия 8» регистрационный номер: 8100309407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Договоры и гарантийные обязательства при предоставлении услуг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Лаборатория 204 учебного корпуса № 1. пл. Юбилейная д.4 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–14, стол преподавательский – 1, офисный стул-1, вешалка – 1, доска меловая -1,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ерсональный компьютер ТОНК 1207- 11шт, монитор LG F700P- 11шт,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DVD-диск</w:t>
            </w:r>
            <w:r w:rsidRPr="005C183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Лицензия № 43246213 от 21.12.2007 Office Enterprise 2007 «Биг Компьютерс».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06" w:type="dxa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Конфликтология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224 учебного корпуса № 1, 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столы ученические - 11, стулья ученические - 22, 1 письменный стол, 1 мягкий стул, 1 трибуна, 2 вешалки, шкаф. Проектор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560-38402-00, мышь компьютерная; практический материал (психодиагностические методики: </w:t>
            </w:r>
            <w:r w:rsidRPr="005C183F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методики диагностики </w:t>
            </w:r>
            <w:r w:rsidRPr="005C183F">
              <w:rPr>
                <w:rFonts w:ascii="Times New Roman" w:hAnsi="Times New Roman"/>
                <w:bCs/>
                <w:spacing w:val="-1"/>
                <w:sz w:val="24"/>
                <w:szCs w:val="24"/>
                <w:lang w:eastAsia="ru-RU"/>
              </w:rPr>
              <w:t>«Тактика поведения в конфликте», методика Дж. Г.Скотт «Оценка стратегий поведения в конфликте», методика Розенцвейга по 10 шт.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Стилистика деловой речи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224 учебного корпуса № 1, 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столы ученические - 11, стулья ученические - 22, 1 письменный стол, 1 мягкий стул, 1 трибуна, 2 вешалки, шкаф. Проектор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560-38402-00, мышь компьютерная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trike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Риски и страхование в сервисе</w:t>
            </w:r>
            <w:r w:rsidRPr="005C183F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Лаборатория 204 учебного корпуса № 1. пл. Юбилейная д.4 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–14, стол преподавательский – 1, офисный стул-1, вешалка – 1, доска меловая -1,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 LG F700P- 11шт,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DVD-диск</w:t>
            </w:r>
            <w:r w:rsidRPr="005C183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Лицензия № 43246213 от 21.12.2007 Office Enterprise 2007 «Биг Компьютерс».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trike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Страхование физкультурно-спортивных услуг</w:t>
            </w:r>
            <w:r w:rsidRPr="005C183F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Лаборатория 204 учебного корпуса № 1. пл. Юбилейная д.4 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–14, стол преподавательский – 1, офисный стул-1, вешалка – 1, доска меловая -1,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 LG F700P- 11шт,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DVD-диск</w:t>
            </w:r>
            <w:r w:rsidRPr="005C183F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5C18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Лицензия № 43246213 от 21.12.2007 Office Enterprise 2007 «Биг Компьютерс».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Традиции и обычаи народов мира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Традиции и обычаи народов России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Технологии и организация развлечений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F65C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95292F" w:rsidRPr="005C183F" w:rsidRDefault="0095292F" w:rsidP="00F65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Гостиничный бизнес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F65C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95292F" w:rsidRPr="005C183F" w:rsidRDefault="0095292F" w:rsidP="00F65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Бухгалтерский учет в профессиональной деятельности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КонсультантБухгалтер: Версия Проф Вопросы-ответы ЛСВ сетевая версия - регистрационный №538759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КонсультантБухгалтер: Корреспонденция счетов ЛСВ сетевая версия - регистрационный №120133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Комментарии законодательства ЛСВ сетевая версия – регистрационный №125282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Экономический анализ сферы услуг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КонсультантБухгалтер: Версия Проф Вопросы-ответы ЛСВ сетевая версия - регистрационный №538759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КонсультантБухгалтер: Корреспонденция счетов ЛСВ сетевая версия - регистрационный №120133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Комментарии законодательства ЛСВ сетевая версия – регистрационный №125282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95292F" w:rsidRPr="00F65C38" w:rsidRDefault="00F65C38" w:rsidP="00F65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C38">
              <w:rPr>
                <w:rFonts w:ascii="Times New Roman" w:hAnsi="Times New Roman"/>
                <w:color w:val="000000"/>
                <w:sz w:val="24"/>
                <w:szCs w:val="24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Аудитория 102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28 посадочных места, стулья ученические – 34 штуки, столы ученические – 17 штук, информационная доска стационарная с подсветкой, трибуна переносная, вешалки напольные- 2 шт, шкаф -1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trike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Краеведение 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Современный опыт предпринимательства в туризме и гостеприимстве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мебелью  202, учебного корпуса № 1, пл. Юбилейная д.4</w:t>
            </w:r>
            <w:r w:rsidRPr="00160E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C183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Инновации в социально-культурном сервисе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посадочных мест,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28 посадочных мест,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переносная доска,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Сетевые формы организации в сфере сервиса</w:t>
            </w: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посадочных мест,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160E94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Лаборатория 103 здания общежития с пристроенным учебным корпусом пл. Юбилейная д.4, к. 1</w:t>
            </w:r>
          </w:p>
          <w:p w:rsidR="0095292F" w:rsidRPr="00160E94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22 посадочных места, стулья ученические – 27 штук, столы ученические – 11 штук, тумба 1,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информационная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экран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63, </w:t>
            </w:r>
            <w:r>
              <w:rPr>
                <w:rFonts w:ascii="Times New Roman" w:hAnsi="Times New Roman"/>
                <w:sz w:val="24"/>
                <w:szCs w:val="24"/>
              </w:rPr>
              <w:t>3 информационных плакат  размер (0,6х0,9 м) информационный стенд (0,8х1,40 м);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вешалки напольные- 2 шт., </w:t>
            </w:r>
            <w:r>
              <w:rPr>
                <w:rFonts w:ascii="Times New Roman" w:hAnsi="Times New Roman"/>
                <w:sz w:val="24"/>
                <w:szCs w:val="24"/>
              </w:rPr>
              <w:t>ноутбуки: hp Compad 8710p-43857-00,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Samsung R560-38402-00, </w:t>
            </w:r>
            <w:r>
              <w:rPr>
                <w:rFonts w:ascii="Times New Roman" w:hAnsi="Times New Roman"/>
                <w:sz w:val="24"/>
                <w:szCs w:val="24"/>
              </w:rPr>
              <w:t>мышь компьютерная, DVD-диск «КонсультантПлюс: Высшая школа» - 11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Компьютерс».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КонсультантПлюс: Псковский выпуск ЛСВ сетевая версия – регистрационный №70406  </w:t>
            </w:r>
          </w:p>
          <w:p w:rsidR="00F65C38" w:rsidRDefault="00F65C38" w:rsidP="00F65C38">
            <w:pPr>
              <w:pStyle w:val="ad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№104645.</w:t>
            </w:r>
          </w:p>
          <w:p w:rsidR="0095292F" w:rsidRPr="005C183F" w:rsidRDefault="0095292F" w:rsidP="00F65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3878" w:type="dxa"/>
            <w:gridSpan w:val="4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Модуль «Дисциплины по физической культуре и спорту (элективные дисциплины)»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57.1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i/>
                <w:iCs/>
                <w:sz w:val="24"/>
                <w:szCs w:val="24"/>
              </w:rPr>
              <w:t>Музритмика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212 учебно-спортивного комплекса, пл. Юбилейная д.4, к. 2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 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95292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95292F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57.2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i/>
                <w:iCs/>
                <w:sz w:val="24"/>
                <w:szCs w:val="24"/>
              </w:rPr>
              <w:t>Легкая атлетика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501 учебно-спортивного комплекса, пл. Юбилейная д.4, к. 2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мультимедиа проектор  BenQ МР 522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Зал легкой атлетики № 108 учебно-спортивного комплекса, пл. Юбилейная д.4, к. 2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Зона приземления 3,0×6,0×0,6 м (6 кубов) для прыжков  в высоту – 1 комплект 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Барьеры соревновательные -7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Барьеры тренировочные -10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Планка для прыжков высоту – 1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Круг для толкания ядра разборный – 1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Упор для ног для толкания ядра (съемный) – 1шт.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Штанга 90 кг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sym w:font="Symbol" w:char="F0C6"/>
            </w:r>
            <w:r w:rsidRPr="005C183F">
              <w:rPr>
                <w:rFonts w:ascii="Times New Roman" w:hAnsi="Times New Roman"/>
                <w:sz w:val="24"/>
                <w:szCs w:val="24"/>
              </w:rPr>
              <w:t>50 L1400 – 1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Стойка для штанги встроенная – 2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Стойка под диски – 1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A25D5B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591" w:type="dxa"/>
          </w:tcPr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Круг для толкания ядра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Упор для ног для толкания ядра – 1шт.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Стол-подставка для ядер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Круг для метания диска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Сетка защитная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Стол-подставка для дисков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Барьеры соревновательные -40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Яма для прыжков в длину и тройным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и тройным  (съемная) – 2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A25D5B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Инвентарная комната № 102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комплекса строений</w:t>
            </w:r>
            <w:r w:rsidRPr="00A25D5B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591" w:type="dxa"/>
          </w:tcPr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Ядро соревновательное 3/85 кг – 3шт.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Ядро соревновательное 4/100 кг – 3шт.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Ядро соревновательное 7,26/113 кг – 3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Ядро тренировочное 4 кг – 2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Ядро тренировочное 5 кг – 3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Ядро тренировочное 6 кг – 6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Ядро тренировочное 7,257 кг – 15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Диск соревновательный 1 кг – 3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Диск соревновательный 2 кг – 3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Диск тренировочный 1 кг – 14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Диск тренировочный 2 кг – 30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Граната для метания 500 г – 25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Граната для метания 700 г – 25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Зона приземления 4,0×6,0×0,6 м (6 кубов) для прыжков  в высоту – 1 комплект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Планка для прыжков высоту – 3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Стойка для прыжков в высоту тренировочная  –2 пары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A25D5B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A2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5D5B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A25D5B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330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57.3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i/>
                <w:iCs/>
                <w:sz w:val="24"/>
                <w:szCs w:val="24"/>
              </w:rPr>
              <w:t>Лыжный спорт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плавание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 115. Учебный корпус № 1, 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25 посадочных мест: столы ученические – 13 шт.,  стулья ученические  - 28;   стул для преподавателя  – 1 шт.,  доска информационная – 1 шт., экран подпружиненный на треноге – 1 шт., переносной мультимедиа проектор  BenQ МР 522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540, мышь компьютерная, удлинитель – 1 шт., вешалки –  2 шт., мел – 2 шт., губка для доски – 1 шт., плакаты – 46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5292F" w:rsidRPr="005C183F" w:rsidTr="004423E0">
        <w:trPr>
          <w:trHeight w:val="360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№114. Учебный корпус №1. пл. Юбилейная д.4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Станки для подготовки лыж – 3 шт., пирамида для постановки лыж – на 11 пар, фартуки рабочие – 3 шт., столов – 3 шт., утюги для подготовки лыж – 3 шт., вытяжка вентиляционная – 1 шт., велоэргометр – 1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150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B90D2B" w:rsidRDefault="0095292F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591" w:type="dxa"/>
          </w:tcPr>
          <w:p w:rsidR="0095292F" w:rsidRPr="00B90D2B" w:rsidRDefault="0095292F" w:rsidP="00AC66FD">
            <w:pPr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забор деревянный 2х1 м. – 12 шт., забор металлический – 2х1 м. 10 шт., тумба старта – 2 шт., тумба финиша-2 шт., флаги расцвечивания – 30 шт., указатели километража и поворотов-15 шт., разметка трасс 200 шт., пьедестал почета – 1 шт., сетка оградительная  20 м. – 18 шт., колья металлические – 50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150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B90D2B" w:rsidRDefault="0095292F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лыжного оборудования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учебного корпуса № 2, пл. Юбилейная д. 4, к. 3</w:t>
            </w:r>
          </w:p>
          <w:p w:rsidR="0095292F" w:rsidRDefault="0095292F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B90D2B" w:rsidRDefault="0095292F" w:rsidP="00AC66FD">
            <w:pPr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Лыжные ботинки с креплениями – 10 пар, ботинки лыжные – 20 пар, крепления лыжные -41 пара, лыжи пластиковые - 123 пары, лыжные палки металлические – 105 пар, лыжероллеры – 30 пар, шлем роллиста – 7 шт., чехлы для лыжероллеров – 3 шт., лыжный комплект (лыжи, ботинки, палки, крепления) – 44 шт., тренажер спортивный – 3 шт., дрель – 1 шт., удлинитель сетевой – 1шт., пассатижи -1 шт., насос – 1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для подготовки лыж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комплект мазей держания  - 20 шт., комплект мазей скольжения – 20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утюг для подготовки лыж – 2 шт., сте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лажи  для инвентаря -3 шт., пирамида для лыж – 6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шкаф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 комплект инструментов  для подготовки лыж – 4  комп., накатка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SWIX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2шт.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240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Бассейн №311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Чаша бассейна: длина 25м; ширина15м; глубина на мелкой части 1.25 м., на глубокой 3.90 м; 6 дорожек.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дорожек)- 8 шт(0.9 м.х10м.)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Вышки для прыжков -2шт.высотой 3м. и 5м.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Стойки сигнальные с флажками поворотной зоны-2 пары.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Электронное табло (старт-финиш) полуавтоматическое с ручной остановкой времени-1шт. 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Тренажёр«Хюттеля-Мартенса»-1шт.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Скамья для тренажёра-1 шт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Копировальный аппарат Куосера-1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мячи для водного поло-3шт.;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240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бассейна № 311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дорожки для бассейна – 2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240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душевой комнатой бассейна № 311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15-секционный шкаф - 3 шт., скамья – 9 шт., вешалка настенная – 4 шт., коврик резиновый напольный - 17 шт., резиновое противоскользящее покрытие – 2 шт., этажерка пластиковая – 4 шт., душевая кабина – 8 шт.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240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душевой комнатой бассейна № 311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настенная – 4 шт., коврик резиновый напольный - 17 шт., резиновое противоскользящее покрытие – 2 шт., этажерка пластиковая – 4 шт., душевая кабина – 8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Cs/>
                <w:sz w:val="24"/>
                <w:szCs w:val="24"/>
              </w:rPr>
              <w:t>57.4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183F">
              <w:rPr>
                <w:rFonts w:ascii="Times New Roman" w:hAnsi="Times New Roman"/>
                <w:i/>
                <w:iCs/>
                <w:sz w:val="24"/>
                <w:szCs w:val="24"/>
              </w:rPr>
              <w:t>Спортивные игры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№402 учебно-спортивного комплекса, пл. Юбилейная д.4, к. 2</w:t>
            </w:r>
          </w:p>
        </w:tc>
        <w:tc>
          <w:tcPr>
            <w:tcW w:w="3591" w:type="dxa"/>
            <w:shd w:val="clear" w:color="auto" w:fill="FFFFFF" w:themeFill="background1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Столы ученические – 10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Стулья ученические – 30шт.;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Посадочных мест – 30;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Стол компьютерный - 1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Стол для преподавателя –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Стул для преподавателя –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Доска информационная пластиковая - 123х153см - 1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Экран для видеопроектора 243х151см - 1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мультимедиа проектор Panasonik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-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1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SDE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ACCER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SynsMaster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720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Персональный компьютер Р-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Sven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1шт;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Мышь компьютерная – 1шт;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Сканер –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Scanjet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4010 - 1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KYOCERA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TK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-170 (чёрно-белый) –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Deskjet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(цветной) – 1шт;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Телевизор –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DAEWOO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Тумба под телевизор –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BBK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Видеоплеер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SONI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-1шт.;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Колонка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XLINE SOUND SPG – 1599 – 1 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шт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Микрофон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SHURE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58 – 1шт;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Колонки компьютерные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Приставка SAMSUNG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DSB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>270 – 1шт.;</w:t>
            </w:r>
          </w:p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Трибуна для докладчика – 1шт.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Зал спортивных игр № 304 учебно-спортивного комплекса, пл. Юбилейная д.4, к. 2</w:t>
            </w:r>
          </w:p>
        </w:tc>
        <w:tc>
          <w:tcPr>
            <w:tcW w:w="3591" w:type="dxa"/>
            <w:shd w:val="clear" w:color="auto" w:fill="FFFFFF" w:themeFill="background1"/>
          </w:tcPr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баскетбольная с разметкой 28х15 м.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волейбольная с разметкой – 18х9 м. – 2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мини-футбольная с разметкой 40х20м.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Ворота мини-футбольные – 2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волейбольные – 4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Тренажеры для тренировки волейбольных передач – 2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Щиты баскетбольные с кольцами – 7 шт. (2 игровых с мягкой защитой, 5 тренировочных);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Тумбы прыжковые – 4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Маты гимнастические – 6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Скамейки – 22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Вышка судейская для волейбола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Табло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Мини-табло счетчики для 24 секунд – 2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спортивных игр № 304 учебно-спортивного комплекса, пл. Юбилейная д.4, к. 2</w:t>
            </w:r>
          </w:p>
        </w:tc>
        <w:tc>
          <w:tcPr>
            <w:tcW w:w="3591" w:type="dxa"/>
            <w:shd w:val="clear" w:color="auto" w:fill="FFFFFF" w:themeFill="background1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двустворчатый – 11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волейбольные – 10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мини-футбольные – 10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баскетбольные – 20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набивные: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- 5кг. – 5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- 3кг. – 7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теннисные – 20шт.;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Конусы пластмассовые разноцветные – 12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деревянные - 10 шт.;</w:t>
            </w:r>
          </w:p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Корзина для мячей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Защитные маты для в/б стоек – 2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волейбольная – 2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«Макивара» защита для силовых упражнений баскетболистов – 2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Манекен защитника (баскетбол) – 2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6 м.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10 м.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2346">
              <w:rPr>
                <w:rFonts w:ascii="Times New Roman" w:hAnsi="Times New Roman"/>
                <w:bCs/>
                <w:sz w:val="24"/>
                <w:szCs w:val="24"/>
              </w:rPr>
              <w:t>Тренажёры для увеличения прыжка JumpSole - 10 пар</w:t>
            </w:r>
            <w:r w:rsidRPr="00402346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Силовые тренажеры – 4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Барьеры, регулируемые по высоте – 6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Балансировочные подушки - 5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Эспандеры – 15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Утяжелители для ног – 5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Насос (электрический)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Столы для настольного тенниса – 4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Сетки для настольного тенниса – 4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Ракетки для настольного тенниса – 11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для настольного тенниса – 15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волейбольный для замены игроков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баскетбольный для замены игроков – 1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Манишки одноцветные – 10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Полотеры для вытирания площадки – 2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F33">
              <w:rPr>
                <w:rFonts w:ascii="Times New Roman" w:hAnsi="Times New Roman"/>
                <w:sz w:val="24"/>
                <w:szCs w:val="24"/>
              </w:rPr>
              <w:t>Дисциплина по физической культуре и спорту (элективная дисциплина): Подготовка к выполнению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мультимедиа проектор  BenQ МР 522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183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комплекса, пл. Юбилейная д.4, к. 2</w:t>
            </w:r>
          </w:p>
        </w:tc>
        <w:tc>
          <w:tcPr>
            <w:tcW w:w="3591" w:type="dxa"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Нагрудные номера – 1 комплект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упоре – 3 шт.,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Скамья с измерительной ленейкой для наклона вперед из положения стоя – 1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402346" w:rsidRDefault="0095292F" w:rsidP="004423E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атлетики №108 учебно-спортивного комплекса, пл. Юбилейная д.4, к. 2</w:t>
            </w:r>
          </w:p>
        </w:tc>
        <w:tc>
          <w:tcPr>
            <w:tcW w:w="3591" w:type="dxa"/>
          </w:tcPr>
          <w:p w:rsidR="0095292F" w:rsidRPr="00402346" w:rsidRDefault="0095292F" w:rsidP="004423E0">
            <w:pPr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комплекте: мат поролоновый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тойка для штанги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арьеры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толкания ядра разборный (в комплекте: основание, круг, упор)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A25D5B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591" w:type="dxa"/>
          </w:tcPr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(съемная) – 2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A25D5B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Инвентарная комната № 102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комплекса строений</w:t>
            </w:r>
            <w:r w:rsidRPr="00A25D5B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591" w:type="dxa"/>
          </w:tcPr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Граната 500 г. – 20 шт., 700 г. – 20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Яма для прыжков в длину–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Грабли – 1 шт., лопата -1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A25D5B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A2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5D5B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A25D5B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Нагрудные номера – 1 комплект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упоре – 3 шт.,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Скамья с измерительной ленейкой для наклона вперед из положения стоя – 1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95292F" w:rsidRPr="00A25D5B" w:rsidRDefault="0095292F" w:rsidP="00AC66F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A25D5B">
              <w:rPr>
                <w:rFonts w:ascii="Times New Roman" w:hAnsi="Times New Roman"/>
                <w:sz w:val="24"/>
                <w:szCs w:val="24"/>
              </w:rPr>
              <w:t>Финишные стойки – 1 комплект.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B90D2B" w:rsidRDefault="0095292F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591" w:type="dxa"/>
          </w:tcPr>
          <w:p w:rsidR="0095292F" w:rsidRPr="00B90D2B" w:rsidRDefault="0095292F" w:rsidP="00AC66FD">
            <w:pPr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забор деревянный 2х1 м. – 12 шт., забор металлический – 2х1 м. 10 шт., тумба старта – 2 шт., тумба финиша-2 шт., флаги расцвечивания – 30 шт., указатели километража и поворотов-15 шт., разметка трасс 200 шт., пьедестал почета – 1 шт., сетка оградительная  20 м. – 18 шт., колья металлические – 50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B90D2B" w:rsidRDefault="0095292F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лыжного оборудования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учебного корпуса № 2, пл. Юбилейная д. 4, к. 3</w:t>
            </w:r>
          </w:p>
          <w:p w:rsidR="0095292F" w:rsidRDefault="0095292F" w:rsidP="00AC66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5292F" w:rsidRPr="00B90D2B" w:rsidRDefault="0095292F" w:rsidP="00AC66FD">
            <w:pPr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Лыжные ботинки с креплениями – 10 пар, ботинки лыжные – 20 пар, крепления лыжные -41 пара, лыжи пластиковые - 123 пары, лыжные палки металлические – 105 пар, лыжероллеры – 30 пар, шлем роллиста – 7 шт., чехлы для лыжероллеров – 3 шт., лыжный комплект (лыжи, ботинки, палки, крепления) – 44 шт., тренажер спортивный – 3 шт., дрель – 1 шт., удлинитель сетевой – 1шт., пассатижи -1 шт., насос – 1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для подготовки лыж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комплект мазей держания  - 20 шт., комплект мазей скольжения – 20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утюг для подготовки лыж – 2 шт., сте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лажи  для инвентаря -3 шт., пирамида для лыж – 6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шкаф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 комплект инструментов  для подготовки лыж – 4  комп., накатка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SWIX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2шт.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Бассейн №311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Чаша бассейна: длина 25м; ширина15м; глубина на мелкой части 1.25 м., на глубокой 3.90 м; 6 дорожек. 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дорожек)- 8 шт(0.9 м.х10м.)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Вышки для прыжков -2шт.высотой 3м. и 5м. 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Стойки сигнальные с флажками поворотной зоны-2 пары. 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Электронное табло(старт-финиш) полуавтоматическое с ручной остановкой времени-1шт. 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Тренажёр«Хюттеля-Мартенса»-1шт.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Скамья для тренажёра-1 шт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95292F" w:rsidRPr="00402346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Копировальный аппарат Куосера-1 шт.</w:t>
            </w:r>
          </w:p>
          <w:p w:rsidR="0095292F" w:rsidRPr="00402346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95292F" w:rsidRPr="00402346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95292F" w:rsidRPr="00402346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95292F" w:rsidRPr="00402346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95292F" w:rsidRPr="00402346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95292F" w:rsidRPr="00402346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95292F" w:rsidRPr="00402346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для водного поло-3шт.;</w:t>
            </w:r>
          </w:p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бассейна № 311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дорожки для бассейна – 2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душевой комнатой бассейна № 311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15-секционный шкаф - 3 шт., скамья – 9 шт., вешалка настенная – 4 шт., коврик резиновый напольный - 17 шт., резиновое противоскользящее покрытие – 2 шт., этажерка пластиковая – 4 шт., душевая кабина – 8 шт.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  <w:vAlign w:val="center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</w:tcPr>
          <w:p w:rsidR="0095292F" w:rsidRPr="005C183F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душевой комнатой бассейна № 311 учебно-спортивного комплекса, пл. Юбилейная д.4, к.2</w:t>
            </w:r>
          </w:p>
        </w:tc>
        <w:tc>
          <w:tcPr>
            <w:tcW w:w="3591" w:type="dxa"/>
          </w:tcPr>
          <w:p w:rsidR="0095292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настенная – 4 шт., коврик резиновый напольный - 17 шт., резиновое противоскользящее покрытие – 2 шт., этажерка пластиковая – 4 шт., душевая кабина – 8 шт.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83F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 xml:space="preserve">Лаборатория </w:t>
            </w:r>
            <w:r w:rsidRPr="005C183F">
              <w:rPr>
                <w:rFonts w:eastAsia="Times New Roman"/>
                <w:color w:val="auto"/>
                <w:lang w:eastAsia="ru-RU"/>
              </w:rPr>
              <w:t xml:space="preserve">204 учебного корпуса № 1, </w:t>
            </w:r>
            <w:r w:rsidRPr="005C183F">
              <w:rPr>
                <w:color w:val="auto"/>
              </w:rPr>
              <w:t>пл. Юбилейная д. 4</w:t>
            </w:r>
            <w:r w:rsidRPr="005C183F">
              <w:rPr>
                <w:rFonts w:eastAsia="Times New Roman"/>
                <w:color w:val="auto"/>
                <w:lang w:eastAsia="ru-RU"/>
              </w:rPr>
              <w:t xml:space="preserve"> </w:t>
            </w:r>
          </w:p>
          <w:p w:rsidR="0095292F" w:rsidRPr="005C183F" w:rsidRDefault="0095292F" w:rsidP="004423E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91" w:type="dxa"/>
          </w:tcPr>
          <w:p w:rsidR="0095292F" w:rsidRPr="00F65C38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  <w:p w:rsidR="0095292F" w:rsidRPr="005C183F" w:rsidRDefault="0095292F" w:rsidP="002C3A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vAlign w:val="center"/>
          </w:tcPr>
          <w:p w:rsidR="0095292F" w:rsidRPr="005C183F" w:rsidRDefault="0095292F" w:rsidP="00442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pStyle w:val="Default"/>
              <w:jc w:val="both"/>
              <w:rPr>
                <w:color w:val="auto"/>
              </w:rPr>
            </w:pPr>
            <w:r w:rsidRPr="005C183F">
              <w:rPr>
                <w:rFonts w:eastAsia="Times New Roman"/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5C183F">
              <w:rPr>
                <w:color w:val="auto"/>
              </w:rPr>
              <w:t>пл. Юбилейная д. 4, к. 1.</w:t>
            </w:r>
          </w:p>
          <w:p w:rsidR="0095292F" w:rsidRPr="005C183F" w:rsidRDefault="0095292F" w:rsidP="004423E0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vAlign w:val="center"/>
          </w:tcPr>
          <w:p w:rsidR="0095292F" w:rsidRPr="005C183F" w:rsidRDefault="0095292F" w:rsidP="00442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2828F2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</w:rPr>
              <w:t>Сервисные  и другие организации, с которыми заключены договора о проведении практики: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>ООО «База отдыха «Волынь», 182014, Псковская область, Куньинский р-он, Каськовская волость, д. Камено, д. 63;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 xml:space="preserve">ИП Медведев А.Н., 182115, Псковская область, г. Великие Луки, ул. Вокзальная , д. 11; 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>ООО Меджик Трэвел», 182110, Псковская область, г. Великие Луки, ул. Зверева, д. 32;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>ООО ГРК «Амарис», 182115, Псковская область, г. Великие Луки, ул. Дружбы, д.23 корп. 1.</w:t>
            </w:r>
          </w:p>
        </w:tc>
        <w:tc>
          <w:tcPr>
            <w:tcW w:w="3591" w:type="dxa"/>
          </w:tcPr>
          <w:p w:rsidR="0095292F" w:rsidRPr="002828F2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>Практика проходит на базах сервисных организаций, имеющих необходимую материальную базу, оснащенную необходимым оборудованием, отвечающим требованиям безопасности.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 w:val="restart"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906" w:type="dxa"/>
            <w:vMerge w:val="restart"/>
          </w:tcPr>
          <w:p w:rsidR="0095292F" w:rsidRPr="005C183F" w:rsidRDefault="0095292F" w:rsidP="00442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83F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практика, в том числе преддипломная</w:t>
            </w:r>
          </w:p>
        </w:tc>
        <w:tc>
          <w:tcPr>
            <w:tcW w:w="3306" w:type="dxa"/>
          </w:tcPr>
          <w:p w:rsidR="0095292F" w:rsidRPr="005C183F" w:rsidRDefault="0095292F" w:rsidP="004423E0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auto"/>
                <w:lang w:eastAsia="ru-RU"/>
              </w:rPr>
              <w:t>Лаборатория</w:t>
            </w:r>
            <w:r w:rsidRPr="005C183F">
              <w:rPr>
                <w:rFonts w:eastAsia="Times New Roman"/>
                <w:color w:val="auto"/>
                <w:lang w:eastAsia="ru-RU"/>
              </w:rPr>
              <w:t xml:space="preserve"> 204 учебного корпуса № 1, </w:t>
            </w:r>
            <w:r w:rsidRPr="005C183F">
              <w:rPr>
                <w:color w:val="auto"/>
              </w:rPr>
              <w:t>пл. Юбилейная д. 4</w:t>
            </w:r>
            <w:r w:rsidRPr="005C183F">
              <w:rPr>
                <w:rFonts w:eastAsia="Times New Roman"/>
                <w:color w:val="auto"/>
                <w:lang w:eastAsia="ru-RU"/>
              </w:rPr>
              <w:t xml:space="preserve"> </w:t>
            </w:r>
          </w:p>
          <w:p w:rsidR="0095292F" w:rsidRPr="005C183F" w:rsidRDefault="0095292F" w:rsidP="004423E0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  <w:r w:rsidR="00F65C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C1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  <w:p w:rsidR="0095292F" w:rsidRPr="005C183F" w:rsidRDefault="0095292F" w:rsidP="00F65C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vAlign w:val="center"/>
          </w:tcPr>
          <w:p w:rsidR="0095292F" w:rsidRPr="005C183F" w:rsidRDefault="0095292F" w:rsidP="00442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5C183F" w:rsidRDefault="0095292F" w:rsidP="004423E0">
            <w:pPr>
              <w:pStyle w:val="Default"/>
              <w:jc w:val="both"/>
              <w:rPr>
                <w:color w:val="auto"/>
              </w:rPr>
            </w:pPr>
            <w:r w:rsidRPr="005C183F">
              <w:rPr>
                <w:rFonts w:eastAsia="Times New Roman"/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5C183F">
              <w:rPr>
                <w:color w:val="auto"/>
              </w:rPr>
              <w:t>пл. Юбилейная д. 4, к. 1.</w:t>
            </w:r>
          </w:p>
          <w:p w:rsidR="0095292F" w:rsidRPr="005C183F" w:rsidRDefault="0095292F" w:rsidP="004423E0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3591" w:type="dxa"/>
          </w:tcPr>
          <w:p w:rsidR="0095292F" w:rsidRPr="005C183F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95292F" w:rsidRPr="005C183F" w:rsidTr="004423E0">
        <w:trPr>
          <w:trHeight w:val="408"/>
        </w:trPr>
        <w:tc>
          <w:tcPr>
            <w:tcW w:w="1001" w:type="dxa"/>
            <w:vMerge/>
          </w:tcPr>
          <w:p w:rsidR="0095292F" w:rsidRPr="005C183F" w:rsidRDefault="0095292F" w:rsidP="004423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vAlign w:val="center"/>
          </w:tcPr>
          <w:p w:rsidR="0095292F" w:rsidRPr="005C183F" w:rsidRDefault="0095292F" w:rsidP="00442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5292F" w:rsidRPr="002828F2" w:rsidRDefault="0095292F" w:rsidP="004423E0">
            <w:pPr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</w:rPr>
              <w:t>Сервисные  и другие организации, с которыми заключены договора о проведении практики: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>ООО «База отдыха «Волынь», 182014, Псковская область, Куньинский р-он, Каськовская волость, д. Камено, д. 63;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>ИП Медведев А.Н., 182113, Псковская область, г. Великие Луки, ул. Вокзальная, д. 11;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>ООО Меджик Трэвел», 182110, Псковская область, г. Великие Луки, ул. Зверева, д. 32;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>ООО ГРК «Амарис», 182115, Псковская область, г. Великие Луки, ул. Дружбы, д.23 корп. 1.</w:t>
            </w:r>
          </w:p>
        </w:tc>
        <w:tc>
          <w:tcPr>
            <w:tcW w:w="3591" w:type="dxa"/>
          </w:tcPr>
          <w:p w:rsidR="0095292F" w:rsidRPr="002828F2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28F2">
              <w:rPr>
                <w:rFonts w:ascii="Times New Roman" w:hAnsi="Times New Roman"/>
                <w:sz w:val="24"/>
                <w:szCs w:val="24"/>
              </w:rPr>
              <w:t>Практика проходит на базах сервисных организаций, имеющих необходимую материальную базу, оснащенную необходимым оборудованием, отвечающим требованиям безопасности.</w:t>
            </w:r>
          </w:p>
          <w:p w:rsidR="0095292F" w:rsidRPr="002828F2" w:rsidRDefault="0095292F" w:rsidP="00442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95292F" w:rsidRPr="005C183F" w:rsidRDefault="0095292F" w:rsidP="004423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90A3F" w:rsidRPr="005C183F" w:rsidRDefault="00890A3F" w:rsidP="005C1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83F">
        <w:rPr>
          <w:rFonts w:ascii="Times New Roman" w:hAnsi="Times New Roman" w:cs="Times New Roman"/>
          <w:sz w:val="24"/>
          <w:szCs w:val="24"/>
        </w:rPr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890A3F" w:rsidRPr="005C183F" w:rsidRDefault="00890A3F" w:rsidP="005C1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890A3F" w:rsidRPr="005C183F" w:rsidTr="00AA1908">
        <w:trPr>
          <w:trHeight w:val="435"/>
        </w:trPr>
        <w:tc>
          <w:tcPr>
            <w:tcW w:w="14884" w:type="dxa"/>
            <w:gridSpan w:val="3"/>
          </w:tcPr>
          <w:p w:rsidR="00890A3F" w:rsidRPr="005C183F" w:rsidRDefault="00890A3F" w:rsidP="005C183F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договоров ЭБС (</w:t>
            </w:r>
            <w:r w:rsidRPr="005C183F">
              <w:rPr>
                <w:rFonts w:ascii="Times New Roman" w:hAnsi="Times New Roman" w:cs="Times New Roman"/>
                <w:sz w:val="24"/>
                <w:szCs w:val="24"/>
              </w:rPr>
              <w:t>за период, соответствующий сроку получения образования по ООП</w:t>
            </w:r>
            <w:r w:rsidRPr="005C183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90A3F" w:rsidRPr="005C183F" w:rsidTr="00AA1908">
        <w:trPr>
          <w:trHeight w:val="435"/>
        </w:trPr>
        <w:tc>
          <w:tcPr>
            <w:tcW w:w="2552" w:type="dxa"/>
          </w:tcPr>
          <w:p w:rsidR="00890A3F" w:rsidRPr="005C183F" w:rsidRDefault="00890A3F" w:rsidP="005C183F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8222" w:type="dxa"/>
          </w:tcPr>
          <w:p w:rsidR="00890A3F" w:rsidRPr="005C183F" w:rsidRDefault="00890A3F" w:rsidP="005C183F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890A3F" w:rsidRPr="005C183F" w:rsidRDefault="00890A3F" w:rsidP="005C183F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83F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403D5D" w:rsidRPr="005C183F" w:rsidTr="00AA1908">
        <w:trPr>
          <w:trHeight w:val="427"/>
        </w:trPr>
        <w:tc>
          <w:tcPr>
            <w:tcW w:w="2552" w:type="dxa"/>
          </w:tcPr>
          <w:p w:rsidR="00403D5D" w:rsidRPr="00B90D2B" w:rsidRDefault="00403D5D" w:rsidP="004423E0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2015/2016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Государственный контракт № 1114/15 от 06.04.2015г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ОАО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3D5D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ДС-287 от 06.03.2014г.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3D5D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ОАО «Центральный коллектор библиотек «БИБКОМ»» (</w:t>
            </w:r>
            <w:r>
              <w:rPr>
                <w:rFonts w:ascii="Times New Roman" w:hAnsi="Times New Roman"/>
                <w:sz w:val="24"/>
                <w:szCs w:val="24"/>
              </w:rPr>
              <w:t>Национальный цифровой ресурс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РУКОНТ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№ 555/2222-2015 на оказание услуг по предоставлению доступа к электронным базам данных от 09.04.2015</w:t>
            </w:r>
          </w:p>
        </w:tc>
        <w:tc>
          <w:tcPr>
            <w:tcW w:w="4110" w:type="dxa"/>
          </w:tcPr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апреля 2015 г. по «15» апреля 2016г.</w:t>
            </w:r>
          </w:p>
          <w:p w:rsidR="00403D5D" w:rsidRDefault="00403D5D" w:rsidP="004423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Default="00403D5D" w:rsidP="004423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«06» марта 2014г. по «06» марта 2017г.</w:t>
            </w:r>
          </w:p>
          <w:p w:rsidR="00403D5D" w:rsidRDefault="00403D5D" w:rsidP="004423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Pr="00B90D2B" w:rsidRDefault="00403D5D" w:rsidP="004423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«09» апреля 2015г. по «31»  декабря 2015г.</w:t>
            </w:r>
          </w:p>
        </w:tc>
      </w:tr>
      <w:tr w:rsidR="00403D5D" w:rsidRPr="005C183F" w:rsidTr="00AA1908">
        <w:trPr>
          <w:trHeight w:val="391"/>
        </w:trPr>
        <w:tc>
          <w:tcPr>
            <w:tcW w:w="2552" w:type="dxa"/>
          </w:tcPr>
          <w:p w:rsidR="00403D5D" w:rsidRPr="00B90D2B" w:rsidRDefault="00403D5D" w:rsidP="004423E0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2016/2017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Договор №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1913/16 </w:t>
            </w:r>
            <w:r>
              <w:rPr>
                <w:rFonts w:ascii="Times New Roman" w:hAnsi="Times New Roman"/>
                <w:sz w:val="24"/>
                <w:szCs w:val="24"/>
              </w:rPr>
              <w:t>на предоставление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доступа к электронно-библиотечной системе от 15.04.2016г.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3D5D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</w:tc>
        <w:tc>
          <w:tcPr>
            <w:tcW w:w="4110" w:type="dxa"/>
          </w:tcPr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«15» апреля 2016 г. по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апреля 2017г.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403D5D" w:rsidRPr="005C183F" w:rsidTr="00AA1908">
        <w:trPr>
          <w:trHeight w:val="438"/>
        </w:trPr>
        <w:tc>
          <w:tcPr>
            <w:tcW w:w="2552" w:type="dxa"/>
          </w:tcPr>
          <w:p w:rsidR="00403D5D" w:rsidRPr="00160E94" w:rsidRDefault="00403D5D" w:rsidP="004423E0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2017/2018</w:t>
            </w:r>
          </w:p>
          <w:p w:rsidR="00403D5D" w:rsidRPr="00160E94" w:rsidRDefault="00403D5D" w:rsidP="004423E0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 2788/17 на электронно-библиотечную систему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 xml:space="preserve"> от 30.03.2017г.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3D5D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3D5D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2017 г. по «15» апреля 2018 г.</w:t>
            </w: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403D5D" w:rsidRPr="005C183F" w:rsidTr="00AA1908">
        <w:trPr>
          <w:trHeight w:val="438"/>
        </w:trPr>
        <w:tc>
          <w:tcPr>
            <w:tcW w:w="2552" w:type="dxa"/>
          </w:tcPr>
          <w:p w:rsidR="00403D5D" w:rsidRPr="00160E94" w:rsidRDefault="00403D5D" w:rsidP="004423E0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0E94">
              <w:rPr>
                <w:rFonts w:ascii="Times New Roman" w:hAnsi="Times New Roman"/>
                <w:sz w:val="24"/>
                <w:szCs w:val="24"/>
              </w:rPr>
              <w:t>2018/2019</w:t>
            </w:r>
          </w:p>
        </w:tc>
        <w:tc>
          <w:tcPr>
            <w:tcW w:w="8222" w:type="dxa"/>
          </w:tcPr>
          <w:p w:rsidR="00403D5D" w:rsidRPr="00B3139F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39F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3139F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3139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A032E" w:rsidRPr="00B3139F" w:rsidRDefault="00DA032E" w:rsidP="00DA032E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39F">
              <w:rPr>
                <w:rFonts w:ascii="Times New Roman" w:hAnsi="Times New Roman"/>
                <w:sz w:val="24"/>
                <w:szCs w:val="24"/>
              </w:rPr>
              <w:t xml:space="preserve">Договор № 3889/18 на предоставление доступа к электронно-библиотечной системе </w:t>
            </w:r>
            <w:r w:rsidRPr="00B3139F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3139F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403D5D" w:rsidRPr="00B3139F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39F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3139F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3139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3D5D" w:rsidRPr="00B3139F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39F">
              <w:rPr>
                <w:rFonts w:ascii="Times New Roman" w:hAnsi="Times New Roman"/>
                <w:sz w:val="24"/>
                <w:szCs w:val="24"/>
              </w:rPr>
              <w:t>Лицензионное соглашение №</w:t>
            </w:r>
            <w:r w:rsidR="009E1C00" w:rsidRPr="00B313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139F">
              <w:rPr>
                <w:rFonts w:ascii="Times New Roman" w:hAnsi="Times New Roman"/>
                <w:sz w:val="24"/>
                <w:szCs w:val="24"/>
              </w:rPr>
              <w:t xml:space="preserve">3890/18 на использование адаптированных технологий ЭБС </w:t>
            </w:r>
            <w:r w:rsidRPr="00B3139F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3139F">
              <w:rPr>
                <w:rFonts w:ascii="Times New Roman" w:hAnsi="Times New Roman"/>
                <w:sz w:val="24"/>
                <w:szCs w:val="24"/>
              </w:rPr>
              <w:t xml:space="preserve"> (для лиц с ОВЗ)</w:t>
            </w:r>
            <w:r w:rsidR="00DA032E" w:rsidRPr="00B3139F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403D5D" w:rsidRPr="00B90D2B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39F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 ООО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 xml:space="preserve">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«Политехресурс» (ЭБС Консультант студента)</w:t>
            </w: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Договор № 102СЛ/04-2018 от 04.04.2018г.</w:t>
            </w:r>
          </w:p>
          <w:p w:rsidR="00403D5D" w:rsidRPr="006F7DB4" w:rsidRDefault="00403D5D" w:rsidP="004423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2018 г. по «14» апреля 2019 г.</w:t>
            </w:r>
          </w:p>
          <w:p w:rsidR="00403D5D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«02» апреля 2018г. до «14» апреля 2019г.</w:t>
            </w: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403D5D" w:rsidRPr="006F7DB4" w:rsidRDefault="00403D5D" w:rsidP="004423E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«05» апреля 2018г. по «04» апреля 2019 г.</w:t>
            </w:r>
          </w:p>
        </w:tc>
      </w:tr>
    </w:tbl>
    <w:tbl>
      <w:tblPr>
        <w:tblStyle w:val="51"/>
        <w:tblpPr w:leftFromText="180" w:rightFromText="180" w:vertAnchor="text" w:horzAnchor="margin" w:tblpY="174"/>
        <w:tblW w:w="14850" w:type="dxa"/>
        <w:tblLook w:val="04A0"/>
      </w:tblPr>
      <w:tblGrid>
        <w:gridCol w:w="8217"/>
        <w:gridCol w:w="6633"/>
      </w:tblGrid>
      <w:tr w:rsidR="00890A3F" w:rsidRPr="005C183F" w:rsidTr="00AA1908">
        <w:tc>
          <w:tcPr>
            <w:tcW w:w="8217" w:type="dxa"/>
          </w:tcPr>
          <w:p w:rsidR="00890A3F" w:rsidRPr="005C183F" w:rsidRDefault="00890A3F" w:rsidP="005C18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0A3F" w:rsidRPr="005C183F" w:rsidRDefault="00890A3F" w:rsidP="005C18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6633" w:type="dxa"/>
          </w:tcPr>
          <w:p w:rsidR="00890A3F" w:rsidRPr="005C183F" w:rsidRDefault="00890A3F" w:rsidP="005C183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183F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выдавшая документ, дата выдачи, срок действия)</w:t>
            </w:r>
          </w:p>
        </w:tc>
      </w:tr>
      <w:tr w:rsidR="00890A3F" w:rsidRPr="005C183F" w:rsidTr="00AA1908">
        <w:tc>
          <w:tcPr>
            <w:tcW w:w="8217" w:type="dxa"/>
          </w:tcPr>
          <w:p w:rsidR="00890A3F" w:rsidRPr="005C183F" w:rsidRDefault="00890A3F" w:rsidP="005C183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3F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органами, осуществляющими государственный пожарный надзор, о соответствии зданий, строений, сооружений и помещений, используемых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</w:tcPr>
          <w:p w:rsidR="002828F2" w:rsidRPr="00E878FC" w:rsidRDefault="00E878FC" w:rsidP="002828F2">
            <w:pPr>
              <w:pStyle w:val="ab"/>
              <w:widowControl w:val="0"/>
              <w:numPr>
                <w:ilvl w:val="0"/>
                <w:numId w:val="2"/>
              </w:numPr>
              <w:tabs>
                <w:tab w:val="left" w:pos="584"/>
              </w:tabs>
              <w:suppressAutoHyphens/>
              <w:ind w:left="0" w:firstLine="284"/>
              <w:jc w:val="both"/>
              <w:rPr>
                <w:rFonts w:ascii="Times New Roman" w:hAnsi="Times New Roman"/>
                <w:lang w:val="ru-RU"/>
              </w:rPr>
            </w:pPr>
            <w:r w:rsidRPr="00E878FC">
              <w:rPr>
                <w:rFonts w:ascii="Times New Roman" w:hAnsi="Times New Roman"/>
                <w:lang w:val="ru-RU"/>
              </w:rPr>
              <w:t>Заключение № 11 о соответствии объекта защиты требованиям пожарной безопасности от 26 декабря 2018, выданное отделом надзорной деятельности и профилактической работы по г. Великие Луки УНД и ПР Главного управления МЧС России по Псковской области, бессрочно</w:t>
            </w:r>
            <w:r w:rsidR="002828F2" w:rsidRPr="00E878FC">
              <w:rPr>
                <w:rFonts w:ascii="Times New Roman" w:hAnsi="Times New Roman"/>
                <w:lang w:val="ru-RU"/>
              </w:rPr>
              <w:t xml:space="preserve">; </w:t>
            </w:r>
          </w:p>
          <w:p w:rsidR="00890A3F" w:rsidRPr="00032CF6" w:rsidRDefault="002828F2" w:rsidP="00E878FC">
            <w:pPr>
              <w:pStyle w:val="ab"/>
              <w:widowControl w:val="0"/>
              <w:numPr>
                <w:ilvl w:val="0"/>
                <w:numId w:val="3"/>
              </w:numPr>
              <w:tabs>
                <w:tab w:val="left" w:pos="584"/>
              </w:tabs>
              <w:suppressAutoHyphens/>
              <w:ind w:left="0" w:firstLine="284"/>
              <w:jc w:val="both"/>
              <w:rPr>
                <w:rFonts w:ascii="Times New Roman" w:hAnsi="Times New Roman"/>
                <w:b/>
                <w:lang w:val="ru-RU"/>
              </w:rPr>
            </w:pPr>
            <w:r w:rsidRPr="00E878FC">
              <w:rPr>
                <w:rFonts w:ascii="Times New Roman" w:hAnsi="Times New Roman"/>
                <w:lang w:val="ru-RU"/>
              </w:rPr>
              <w:t>Санитарно-эпидемиологическое заключение № 60.01.03.000.М.000472.11.18 с приложением о соответствии государственным эпидемиологическим правилам и нормативам ФГБОУ ВО «Великолукская государственная академия физической культуры и спорта», выданное 19.11.2018 Управлением Федеральной службы по надзору в сфере прав потребителей и благополучия человека по Псковской области, бессрочно</w:t>
            </w:r>
          </w:p>
        </w:tc>
      </w:tr>
    </w:tbl>
    <w:p w:rsidR="00890A3F" w:rsidRPr="005C183F" w:rsidRDefault="00890A3F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5C183F" w:rsidRDefault="00961AFE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3F">
        <w:rPr>
          <w:rFonts w:ascii="Times New Roman" w:hAnsi="Times New Roman" w:cs="Times New Roman"/>
          <w:sz w:val="24"/>
          <w:szCs w:val="24"/>
          <w:u w:val="single"/>
        </w:rPr>
        <w:t>Ректор_ФГБОУ ВО «ВЛГАФК»</w:t>
      </w:r>
      <w:r w:rsidRPr="005C183F">
        <w:rPr>
          <w:rFonts w:ascii="Times New Roman" w:hAnsi="Times New Roman" w:cs="Times New Roman"/>
          <w:sz w:val="24"/>
          <w:szCs w:val="24"/>
        </w:rPr>
        <w:t xml:space="preserve"> ______________________  </w:t>
      </w:r>
      <w:r w:rsidRPr="005C183F">
        <w:rPr>
          <w:rFonts w:ascii="Times New Roman" w:hAnsi="Times New Roman" w:cs="Times New Roman"/>
          <w:sz w:val="24"/>
          <w:szCs w:val="24"/>
          <w:u w:val="single"/>
        </w:rPr>
        <w:t>Шляхтов Вячеслав Николаевич</w:t>
      </w:r>
      <w:r w:rsidR="00890A3F" w:rsidRPr="005C183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890A3F" w:rsidRPr="005C183F" w:rsidRDefault="00890A3F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961AFE" w:rsidRPr="005C183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C183F">
        <w:rPr>
          <w:rFonts w:ascii="Times New Roman" w:hAnsi="Times New Roman" w:cs="Times New Roman"/>
          <w:sz w:val="24"/>
          <w:szCs w:val="24"/>
        </w:rPr>
        <w:t xml:space="preserve">             подпись        </w:t>
      </w:r>
      <w:r w:rsidR="00961AFE" w:rsidRPr="005C183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C183F">
        <w:rPr>
          <w:rFonts w:ascii="Times New Roman" w:hAnsi="Times New Roman" w:cs="Times New Roman"/>
          <w:sz w:val="24"/>
          <w:szCs w:val="24"/>
        </w:rPr>
        <w:t xml:space="preserve">       Ф.И.О. полностью</w:t>
      </w:r>
    </w:p>
    <w:p w:rsidR="00890A3F" w:rsidRPr="005C183F" w:rsidRDefault="00890A3F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5C183F" w:rsidRDefault="00890A3F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3F">
        <w:rPr>
          <w:rFonts w:ascii="Times New Roman" w:hAnsi="Times New Roman" w:cs="Times New Roman"/>
          <w:sz w:val="24"/>
          <w:szCs w:val="24"/>
        </w:rPr>
        <w:t>М.П.</w:t>
      </w:r>
    </w:p>
    <w:p w:rsidR="00A45080" w:rsidRDefault="00A45080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080" w:rsidRDefault="00A45080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080" w:rsidRDefault="00A45080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080" w:rsidRDefault="00A45080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5080" w:rsidRDefault="00A45080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5C183F" w:rsidRDefault="00890A3F" w:rsidP="005C1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183F">
        <w:rPr>
          <w:rFonts w:ascii="Times New Roman" w:hAnsi="Times New Roman" w:cs="Times New Roman"/>
          <w:sz w:val="24"/>
          <w:szCs w:val="24"/>
        </w:rPr>
        <w:t>дата составления ________________</w:t>
      </w:r>
    </w:p>
    <w:p w:rsidR="00C6560C" w:rsidRPr="005C183F" w:rsidRDefault="00C6560C" w:rsidP="005C18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6560C" w:rsidRPr="005C183F" w:rsidSect="00F26C85">
      <w:headerReference w:type="default" r:id="rId8"/>
      <w:headerReference w:type="first" r:id="rId9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8B6" w:rsidRDefault="00E908B6" w:rsidP="00890A3F">
      <w:pPr>
        <w:spacing w:after="0" w:line="240" w:lineRule="auto"/>
      </w:pPr>
      <w:r>
        <w:separator/>
      </w:r>
    </w:p>
  </w:endnote>
  <w:endnote w:type="continuationSeparator" w:id="0">
    <w:p w:rsidR="00E908B6" w:rsidRDefault="00E908B6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8B6" w:rsidRDefault="00E908B6" w:rsidP="00890A3F">
      <w:pPr>
        <w:spacing w:after="0" w:line="240" w:lineRule="auto"/>
      </w:pPr>
      <w:r>
        <w:separator/>
      </w:r>
    </w:p>
  </w:footnote>
  <w:footnote w:type="continuationSeparator" w:id="0">
    <w:p w:rsidR="00E908B6" w:rsidRDefault="00E908B6" w:rsidP="00890A3F">
      <w:pPr>
        <w:spacing w:after="0" w:line="240" w:lineRule="auto"/>
      </w:pPr>
      <w:r>
        <w:continuationSeparator/>
      </w:r>
    </w:p>
  </w:footnote>
  <w:footnote w:id="1">
    <w:p w:rsidR="00AC66FD" w:rsidRDefault="00AC66FD" w:rsidP="0068258B">
      <w:pPr>
        <w:pStyle w:val="a3"/>
      </w:pPr>
      <w:r>
        <w:rPr>
          <w:rStyle w:val="a5"/>
        </w:rPr>
        <w:footnoteRef/>
      </w:r>
      <w:r>
        <w:t xml:space="preserve"> Альтернативные дисциплины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46094"/>
      <w:docPartObj>
        <w:docPartGallery w:val="Page Numbers (Top of Page)"/>
        <w:docPartUnique/>
      </w:docPartObj>
    </w:sdtPr>
    <w:sdtContent>
      <w:p w:rsidR="00AC66FD" w:rsidRDefault="00E95989">
        <w:pPr>
          <w:pStyle w:val="a6"/>
          <w:jc w:val="center"/>
        </w:pPr>
        <w:fldSimple w:instr=" PAGE   \* MERGEFORMAT ">
          <w:r w:rsidR="005B1B5E">
            <w:rPr>
              <w:noProof/>
            </w:rPr>
            <w:t>2</w:t>
          </w:r>
        </w:fldSimple>
      </w:p>
    </w:sdtContent>
  </w:sdt>
  <w:p w:rsidR="00AC66FD" w:rsidRDefault="00AC66F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7844"/>
      <w:docPartObj>
        <w:docPartGallery w:val="Page Numbers (Top of Page)"/>
        <w:docPartUnique/>
      </w:docPartObj>
    </w:sdtPr>
    <w:sdtContent>
      <w:p w:rsidR="00AC66FD" w:rsidRDefault="00E95989">
        <w:pPr>
          <w:pStyle w:val="a6"/>
          <w:jc w:val="center"/>
        </w:pPr>
        <w:fldSimple w:instr=" PAGE   \* MERGEFORMAT ">
          <w:r w:rsidR="005B1B5E">
            <w:rPr>
              <w:noProof/>
            </w:rPr>
            <w:t>1</w:t>
          </w:r>
        </w:fldSimple>
      </w:p>
    </w:sdtContent>
  </w:sdt>
  <w:p w:rsidR="00AC66FD" w:rsidRDefault="00AC66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A298C"/>
    <w:multiLevelType w:val="hybridMultilevel"/>
    <w:tmpl w:val="1E949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0F17F9"/>
    <w:multiLevelType w:val="hybridMultilevel"/>
    <w:tmpl w:val="AA2271FA"/>
    <w:lvl w:ilvl="0" w:tplc="0376013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autoHyphenation/>
  <w:characterSpacingControl w:val="doNotCompress"/>
  <w:hdrShapeDefaults>
    <o:shapedefaults v:ext="edit" spidmax="226306"/>
  </w:hdrShapeDefaults>
  <w:footnotePr>
    <w:footnote w:id="-1"/>
    <w:footnote w:id="0"/>
  </w:footnotePr>
  <w:endnotePr>
    <w:endnote w:id="-1"/>
    <w:endnote w:id="0"/>
  </w:endnotePr>
  <w:compat/>
  <w:rsids>
    <w:rsidRoot w:val="00045D02"/>
    <w:rsid w:val="0000123C"/>
    <w:rsid w:val="00010D38"/>
    <w:rsid w:val="000160C4"/>
    <w:rsid w:val="00023968"/>
    <w:rsid w:val="00032CF6"/>
    <w:rsid w:val="00045D02"/>
    <w:rsid w:val="00055EB7"/>
    <w:rsid w:val="0005736F"/>
    <w:rsid w:val="00071091"/>
    <w:rsid w:val="00071EA2"/>
    <w:rsid w:val="00071EBD"/>
    <w:rsid w:val="00074B29"/>
    <w:rsid w:val="000816D8"/>
    <w:rsid w:val="00085D1A"/>
    <w:rsid w:val="00090E39"/>
    <w:rsid w:val="00090E99"/>
    <w:rsid w:val="00091341"/>
    <w:rsid w:val="00093CF4"/>
    <w:rsid w:val="000A2DD7"/>
    <w:rsid w:val="000B0D60"/>
    <w:rsid w:val="000B66D0"/>
    <w:rsid w:val="000D04EF"/>
    <w:rsid w:val="000D13A1"/>
    <w:rsid w:val="000D5B57"/>
    <w:rsid w:val="000E4D8C"/>
    <w:rsid w:val="000F24A8"/>
    <w:rsid w:val="000F5F1D"/>
    <w:rsid w:val="0010173D"/>
    <w:rsid w:val="00103754"/>
    <w:rsid w:val="00110957"/>
    <w:rsid w:val="00114032"/>
    <w:rsid w:val="00114F5E"/>
    <w:rsid w:val="001159D1"/>
    <w:rsid w:val="00124C01"/>
    <w:rsid w:val="0012778F"/>
    <w:rsid w:val="00132F86"/>
    <w:rsid w:val="00144293"/>
    <w:rsid w:val="001450E7"/>
    <w:rsid w:val="00160E94"/>
    <w:rsid w:val="00166A3B"/>
    <w:rsid w:val="00172C85"/>
    <w:rsid w:val="0018026F"/>
    <w:rsid w:val="0018451E"/>
    <w:rsid w:val="00184827"/>
    <w:rsid w:val="001872FC"/>
    <w:rsid w:val="00195A0D"/>
    <w:rsid w:val="0019795A"/>
    <w:rsid w:val="001A5ADF"/>
    <w:rsid w:val="001B18BC"/>
    <w:rsid w:val="001C35A1"/>
    <w:rsid w:val="001C70FD"/>
    <w:rsid w:val="001E34BC"/>
    <w:rsid w:val="001F12DB"/>
    <w:rsid w:val="001F215C"/>
    <w:rsid w:val="00204447"/>
    <w:rsid w:val="00214AE3"/>
    <w:rsid w:val="002260CB"/>
    <w:rsid w:val="00231581"/>
    <w:rsid w:val="00231659"/>
    <w:rsid w:val="002364AA"/>
    <w:rsid w:val="00247B73"/>
    <w:rsid w:val="002520F2"/>
    <w:rsid w:val="00253862"/>
    <w:rsid w:val="00255FB6"/>
    <w:rsid w:val="00264768"/>
    <w:rsid w:val="00267FD8"/>
    <w:rsid w:val="002701D0"/>
    <w:rsid w:val="0028091B"/>
    <w:rsid w:val="002828F2"/>
    <w:rsid w:val="00283595"/>
    <w:rsid w:val="00285DBC"/>
    <w:rsid w:val="00290822"/>
    <w:rsid w:val="00295D70"/>
    <w:rsid w:val="002A2F0B"/>
    <w:rsid w:val="002A6C13"/>
    <w:rsid w:val="002B1464"/>
    <w:rsid w:val="002C3476"/>
    <w:rsid w:val="002C3A44"/>
    <w:rsid w:val="002D43DD"/>
    <w:rsid w:val="002E0F7E"/>
    <w:rsid w:val="002E1F0D"/>
    <w:rsid w:val="002E28D8"/>
    <w:rsid w:val="002E3E09"/>
    <w:rsid w:val="002E52C3"/>
    <w:rsid w:val="002F6886"/>
    <w:rsid w:val="0030082B"/>
    <w:rsid w:val="00311FC7"/>
    <w:rsid w:val="003208E6"/>
    <w:rsid w:val="00332955"/>
    <w:rsid w:val="00333375"/>
    <w:rsid w:val="00335F5B"/>
    <w:rsid w:val="00341839"/>
    <w:rsid w:val="00343E1B"/>
    <w:rsid w:val="0035182A"/>
    <w:rsid w:val="003520CB"/>
    <w:rsid w:val="00361B99"/>
    <w:rsid w:val="003629E6"/>
    <w:rsid w:val="00371E7D"/>
    <w:rsid w:val="00381659"/>
    <w:rsid w:val="0038177D"/>
    <w:rsid w:val="00385659"/>
    <w:rsid w:val="00391D65"/>
    <w:rsid w:val="003A2253"/>
    <w:rsid w:val="003A2390"/>
    <w:rsid w:val="003A2BFB"/>
    <w:rsid w:val="003C524C"/>
    <w:rsid w:val="003C7D39"/>
    <w:rsid w:val="003D3528"/>
    <w:rsid w:val="003E0062"/>
    <w:rsid w:val="003E00AF"/>
    <w:rsid w:val="003E3725"/>
    <w:rsid w:val="003F564F"/>
    <w:rsid w:val="003F69B4"/>
    <w:rsid w:val="0040125D"/>
    <w:rsid w:val="00403D5D"/>
    <w:rsid w:val="00412E49"/>
    <w:rsid w:val="004343A3"/>
    <w:rsid w:val="00437EE8"/>
    <w:rsid w:val="00440462"/>
    <w:rsid w:val="00441BA0"/>
    <w:rsid w:val="004423E0"/>
    <w:rsid w:val="00445DFA"/>
    <w:rsid w:val="00446CBE"/>
    <w:rsid w:val="00455E41"/>
    <w:rsid w:val="00457CC7"/>
    <w:rsid w:val="00465123"/>
    <w:rsid w:val="004868F1"/>
    <w:rsid w:val="00490637"/>
    <w:rsid w:val="00492239"/>
    <w:rsid w:val="0049674B"/>
    <w:rsid w:val="00496B00"/>
    <w:rsid w:val="004A138F"/>
    <w:rsid w:val="004A2B9A"/>
    <w:rsid w:val="004B70A0"/>
    <w:rsid w:val="004C0E83"/>
    <w:rsid w:val="004C27CF"/>
    <w:rsid w:val="004D1F51"/>
    <w:rsid w:val="004D4BAC"/>
    <w:rsid w:val="004D7E69"/>
    <w:rsid w:val="004E7329"/>
    <w:rsid w:val="004F3105"/>
    <w:rsid w:val="005168A2"/>
    <w:rsid w:val="005179F6"/>
    <w:rsid w:val="00522D89"/>
    <w:rsid w:val="00523A18"/>
    <w:rsid w:val="00535CFC"/>
    <w:rsid w:val="00537C1E"/>
    <w:rsid w:val="00540BC3"/>
    <w:rsid w:val="005433BD"/>
    <w:rsid w:val="00546CDE"/>
    <w:rsid w:val="00555984"/>
    <w:rsid w:val="005628C7"/>
    <w:rsid w:val="0056628E"/>
    <w:rsid w:val="005752B7"/>
    <w:rsid w:val="00575FB8"/>
    <w:rsid w:val="0057793D"/>
    <w:rsid w:val="00586118"/>
    <w:rsid w:val="00592E0D"/>
    <w:rsid w:val="005969CF"/>
    <w:rsid w:val="00597996"/>
    <w:rsid w:val="005A6622"/>
    <w:rsid w:val="005A7D88"/>
    <w:rsid w:val="005B1B5E"/>
    <w:rsid w:val="005B537B"/>
    <w:rsid w:val="005B6906"/>
    <w:rsid w:val="005C0292"/>
    <w:rsid w:val="005C183F"/>
    <w:rsid w:val="005C4EDE"/>
    <w:rsid w:val="005D212D"/>
    <w:rsid w:val="005D6335"/>
    <w:rsid w:val="005E3200"/>
    <w:rsid w:val="005E50C6"/>
    <w:rsid w:val="005E72AB"/>
    <w:rsid w:val="005F102A"/>
    <w:rsid w:val="006105AE"/>
    <w:rsid w:val="0061298D"/>
    <w:rsid w:val="00623519"/>
    <w:rsid w:val="006306C3"/>
    <w:rsid w:val="0064229C"/>
    <w:rsid w:val="0064253E"/>
    <w:rsid w:val="00643BA1"/>
    <w:rsid w:val="00645389"/>
    <w:rsid w:val="006645A6"/>
    <w:rsid w:val="00671ADF"/>
    <w:rsid w:val="006730C4"/>
    <w:rsid w:val="00676E94"/>
    <w:rsid w:val="0068258B"/>
    <w:rsid w:val="006839C2"/>
    <w:rsid w:val="006A311E"/>
    <w:rsid w:val="006A412D"/>
    <w:rsid w:val="006A7BC7"/>
    <w:rsid w:val="006C025C"/>
    <w:rsid w:val="006C6A44"/>
    <w:rsid w:val="006D0CF7"/>
    <w:rsid w:val="006D4561"/>
    <w:rsid w:val="006F474B"/>
    <w:rsid w:val="006F5BAE"/>
    <w:rsid w:val="0070436C"/>
    <w:rsid w:val="00706BC1"/>
    <w:rsid w:val="00714FDA"/>
    <w:rsid w:val="00717252"/>
    <w:rsid w:val="00724EB2"/>
    <w:rsid w:val="007319DB"/>
    <w:rsid w:val="00755B83"/>
    <w:rsid w:val="0076185F"/>
    <w:rsid w:val="00763AA5"/>
    <w:rsid w:val="00766BC5"/>
    <w:rsid w:val="00772CEF"/>
    <w:rsid w:val="00781852"/>
    <w:rsid w:val="00784656"/>
    <w:rsid w:val="00784BBB"/>
    <w:rsid w:val="0079010D"/>
    <w:rsid w:val="00793F03"/>
    <w:rsid w:val="007B6A05"/>
    <w:rsid w:val="007B7EAC"/>
    <w:rsid w:val="007C199D"/>
    <w:rsid w:val="007C271F"/>
    <w:rsid w:val="007C54BC"/>
    <w:rsid w:val="007D4610"/>
    <w:rsid w:val="007E7259"/>
    <w:rsid w:val="007E74D6"/>
    <w:rsid w:val="00804057"/>
    <w:rsid w:val="00805B13"/>
    <w:rsid w:val="00814ACD"/>
    <w:rsid w:val="00827E0C"/>
    <w:rsid w:val="0083100D"/>
    <w:rsid w:val="00841307"/>
    <w:rsid w:val="0086034B"/>
    <w:rsid w:val="00865596"/>
    <w:rsid w:val="008721EC"/>
    <w:rsid w:val="00875963"/>
    <w:rsid w:val="008800A0"/>
    <w:rsid w:val="00880F5D"/>
    <w:rsid w:val="00881A30"/>
    <w:rsid w:val="00882F33"/>
    <w:rsid w:val="00885687"/>
    <w:rsid w:val="008867EB"/>
    <w:rsid w:val="00890A3F"/>
    <w:rsid w:val="0089166B"/>
    <w:rsid w:val="0089642B"/>
    <w:rsid w:val="008A4EF0"/>
    <w:rsid w:val="008B11D4"/>
    <w:rsid w:val="008B5A4D"/>
    <w:rsid w:val="008C0B61"/>
    <w:rsid w:val="008C145D"/>
    <w:rsid w:val="008D0A7E"/>
    <w:rsid w:val="00920F51"/>
    <w:rsid w:val="00921E6A"/>
    <w:rsid w:val="00926875"/>
    <w:rsid w:val="00927AA7"/>
    <w:rsid w:val="00942116"/>
    <w:rsid w:val="00951030"/>
    <w:rsid w:val="0095249D"/>
    <w:rsid w:val="0095292F"/>
    <w:rsid w:val="00960CDC"/>
    <w:rsid w:val="00961AFE"/>
    <w:rsid w:val="00963A4C"/>
    <w:rsid w:val="009654A5"/>
    <w:rsid w:val="00973C5E"/>
    <w:rsid w:val="009811C8"/>
    <w:rsid w:val="00983BD7"/>
    <w:rsid w:val="00984734"/>
    <w:rsid w:val="009A4844"/>
    <w:rsid w:val="009A5CB2"/>
    <w:rsid w:val="009D63BE"/>
    <w:rsid w:val="009E1C00"/>
    <w:rsid w:val="009E5A22"/>
    <w:rsid w:val="009E6079"/>
    <w:rsid w:val="009E7803"/>
    <w:rsid w:val="009F0852"/>
    <w:rsid w:val="009F0F37"/>
    <w:rsid w:val="009F15E1"/>
    <w:rsid w:val="009F2EB9"/>
    <w:rsid w:val="009F417B"/>
    <w:rsid w:val="00A0547A"/>
    <w:rsid w:val="00A07212"/>
    <w:rsid w:val="00A10666"/>
    <w:rsid w:val="00A130A7"/>
    <w:rsid w:val="00A16EE2"/>
    <w:rsid w:val="00A1730B"/>
    <w:rsid w:val="00A25D5B"/>
    <w:rsid w:val="00A25F27"/>
    <w:rsid w:val="00A353B7"/>
    <w:rsid w:val="00A45080"/>
    <w:rsid w:val="00A47C6A"/>
    <w:rsid w:val="00A50176"/>
    <w:rsid w:val="00A53A9E"/>
    <w:rsid w:val="00A553BB"/>
    <w:rsid w:val="00A55DC5"/>
    <w:rsid w:val="00A64B28"/>
    <w:rsid w:val="00A67205"/>
    <w:rsid w:val="00A70CD8"/>
    <w:rsid w:val="00A76B57"/>
    <w:rsid w:val="00A777A5"/>
    <w:rsid w:val="00A77A30"/>
    <w:rsid w:val="00A91022"/>
    <w:rsid w:val="00AA1908"/>
    <w:rsid w:val="00AA4AF9"/>
    <w:rsid w:val="00AB01CD"/>
    <w:rsid w:val="00AB04D7"/>
    <w:rsid w:val="00AC66FD"/>
    <w:rsid w:val="00AD4AF3"/>
    <w:rsid w:val="00AE1BC7"/>
    <w:rsid w:val="00AF5A9F"/>
    <w:rsid w:val="00B01391"/>
    <w:rsid w:val="00B01869"/>
    <w:rsid w:val="00B06884"/>
    <w:rsid w:val="00B21C84"/>
    <w:rsid w:val="00B25EA1"/>
    <w:rsid w:val="00B27D37"/>
    <w:rsid w:val="00B3139F"/>
    <w:rsid w:val="00B3482D"/>
    <w:rsid w:val="00B4036A"/>
    <w:rsid w:val="00B42719"/>
    <w:rsid w:val="00B466B8"/>
    <w:rsid w:val="00B51BFC"/>
    <w:rsid w:val="00B51CD6"/>
    <w:rsid w:val="00B52506"/>
    <w:rsid w:val="00B5496A"/>
    <w:rsid w:val="00B64074"/>
    <w:rsid w:val="00B77FEB"/>
    <w:rsid w:val="00B80732"/>
    <w:rsid w:val="00B94D00"/>
    <w:rsid w:val="00B9566C"/>
    <w:rsid w:val="00B95AD4"/>
    <w:rsid w:val="00BE05FF"/>
    <w:rsid w:val="00BE2220"/>
    <w:rsid w:val="00BE3735"/>
    <w:rsid w:val="00BF1C6A"/>
    <w:rsid w:val="00BF2FA6"/>
    <w:rsid w:val="00C011A5"/>
    <w:rsid w:val="00C01509"/>
    <w:rsid w:val="00C01FFD"/>
    <w:rsid w:val="00C1406E"/>
    <w:rsid w:val="00C172E5"/>
    <w:rsid w:val="00C36A8C"/>
    <w:rsid w:val="00C44BD8"/>
    <w:rsid w:val="00C46927"/>
    <w:rsid w:val="00C6560C"/>
    <w:rsid w:val="00C727D8"/>
    <w:rsid w:val="00C80EB0"/>
    <w:rsid w:val="00C86091"/>
    <w:rsid w:val="00C86982"/>
    <w:rsid w:val="00C904FF"/>
    <w:rsid w:val="00CA1097"/>
    <w:rsid w:val="00CA690C"/>
    <w:rsid w:val="00CB4C88"/>
    <w:rsid w:val="00CB7EFD"/>
    <w:rsid w:val="00CC072B"/>
    <w:rsid w:val="00CC2214"/>
    <w:rsid w:val="00CC5D98"/>
    <w:rsid w:val="00CD477F"/>
    <w:rsid w:val="00CE2BC3"/>
    <w:rsid w:val="00CE528C"/>
    <w:rsid w:val="00CE6AAB"/>
    <w:rsid w:val="00CF5F38"/>
    <w:rsid w:val="00D010EC"/>
    <w:rsid w:val="00D01159"/>
    <w:rsid w:val="00D03C07"/>
    <w:rsid w:val="00D16A22"/>
    <w:rsid w:val="00D24A66"/>
    <w:rsid w:val="00D4045A"/>
    <w:rsid w:val="00D424BB"/>
    <w:rsid w:val="00D54027"/>
    <w:rsid w:val="00D6521D"/>
    <w:rsid w:val="00D6541E"/>
    <w:rsid w:val="00D83D1A"/>
    <w:rsid w:val="00D92423"/>
    <w:rsid w:val="00D977D8"/>
    <w:rsid w:val="00DA032E"/>
    <w:rsid w:val="00DA0407"/>
    <w:rsid w:val="00DA7A01"/>
    <w:rsid w:val="00DB0246"/>
    <w:rsid w:val="00DB2F8B"/>
    <w:rsid w:val="00DC21BE"/>
    <w:rsid w:val="00DD1238"/>
    <w:rsid w:val="00DD32CE"/>
    <w:rsid w:val="00DD3341"/>
    <w:rsid w:val="00DD3A8C"/>
    <w:rsid w:val="00DD62EF"/>
    <w:rsid w:val="00DD650A"/>
    <w:rsid w:val="00DE0938"/>
    <w:rsid w:val="00DE1798"/>
    <w:rsid w:val="00DE63A8"/>
    <w:rsid w:val="00DF077E"/>
    <w:rsid w:val="00DF2F1C"/>
    <w:rsid w:val="00E045FF"/>
    <w:rsid w:val="00E078F3"/>
    <w:rsid w:val="00E14866"/>
    <w:rsid w:val="00E16FC2"/>
    <w:rsid w:val="00E250EA"/>
    <w:rsid w:val="00E32CC0"/>
    <w:rsid w:val="00E372BC"/>
    <w:rsid w:val="00E400D4"/>
    <w:rsid w:val="00E41786"/>
    <w:rsid w:val="00E44BE9"/>
    <w:rsid w:val="00E507AA"/>
    <w:rsid w:val="00E64321"/>
    <w:rsid w:val="00E7120A"/>
    <w:rsid w:val="00E76FF4"/>
    <w:rsid w:val="00E878FC"/>
    <w:rsid w:val="00E908B6"/>
    <w:rsid w:val="00E95989"/>
    <w:rsid w:val="00E95D10"/>
    <w:rsid w:val="00EA051A"/>
    <w:rsid w:val="00EA0816"/>
    <w:rsid w:val="00EA1E11"/>
    <w:rsid w:val="00EC35C5"/>
    <w:rsid w:val="00EC3904"/>
    <w:rsid w:val="00EC512B"/>
    <w:rsid w:val="00ED0BE2"/>
    <w:rsid w:val="00ED241B"/>
    <w:rsid w:val="00ED3A7A"/>
    <w:rsid w:val="00EE04D9"/>
    <w:rsid w:val="00EE330E"/>
    <w:rsid w:val="00EE520F"/>
    <w:rsid w:val="00EE60F8"/>
    <w:rsid w:val="00EF1103"/>
    <w:rsid w:val="00EF36BB"/>
    <w:rsid w:val="00F06227"/>
    <w:rsid w:val="00F23996"/>
    <w:rsid w:val="00F26C85"/>
    <w:rsid w:val="00F4123B"/>
    <w:rsid w:val="00F470D3"/>
    <w:rsid w:val="00F57DE2"/>
    <w:rsid w:val="00F64374"/>
    <w:rsid w:val="00F6488E"/>
    <w:rsid w:val="00F65C38"/>
    <w:rsid w:val="00F66260"/>
    <w:rsid w:val="00F77B70"/>
    <w:rsid w:val="00F77ECF"/>
    <w:rsid w:val="00F909C1"/>
    <w:rsid w:val="00FA41BA"/>
    <w:rsid w:val="00FB21FC"/>
    <w:rsid w:val="00FB347A"/>
    <w:rsid w:val="00FB5FB0"/>
    <w:rsid w:val="00FC1AEA"/>
    <w:rsid w:val="00FC483D"/>
    <w:rsid w:val="00FC68DB"/>
    <w:rsid w:val="00FD0C35"/>
    <w:rsid w:val="00FE3F66"/>
    <w:rsid w:val="00FF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2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6C85"/>
  </w:style>
  <w:style w:type="paragraph" w:styleId="a8">
    <w:name w:val="footer"/>
    <w:basedOn w:val="a"/>
    <w:link w:val="a9"/>
    <w:uiPriority w:val="99"/>
    <w:semiHidden/>
    <w:unhideWhenUsed/>
    <w:rsid w:val="00F2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26C85"/>
  </w:style>
  <w:style w:type="paragraph" w:customStyle="1" w:styleId="ConsPlusNonformat">
    <w:name w:val="ConsPlusNonformat"/>
    <w:uiPriority w:val="99"/>
    <w:rsid w:val="00B018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E4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01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706BC1"/>
    <w:rPr>
      <w:b/>
      <w:bCs/>
    </w:rPr>
  </w:style>
  <w:style w:type="paragraph" w:styleId="ab">
    <w:name w:val="List Paragraph"/>
    <w:basedOn w:val="a"/>
    <w:uiPriority w:val="34"/>
    <w:qFormat/>
    <w:rsid w:val="00706BC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pple-converted-space">
    <w:name w:val="apple-converted-space"/>
    <w:basedOn w:val="a0"/>
    <w:rsid w:val="00706BC1"/>
  </w:style>
  <w:style w:type="character" w:customStyle="1" w:styleId="FontStyle48">
    <w:name w:val="Font Style48"/>
    <w:basedOn w:val="a0"/>
    <w:uiPriority w:val="99"/>
    <w:rsid w:val="00412E49"/>
    <w:rPr>
      <w:rFonts w:ascii="Cambria" w:hAnsi="Cambria" w:cs="Cambria"/>
      <w:b/>
      <w:bCs/>
      <w:sz w:val="16"/>
      <w:szCs w:val="16"/>
    </w:rPr>
  </w:style>
  <w:style w:type="paragraph" w:customStyle="1" w:styleId="Style15">
    <w:name w:val="Style15"/>
    <w:basedOn w:val="a"/>
    <w:uiPriority w:val="99"/>
    <w:rsid w:val="00412E49"/>
    <w:pPr>
      <w:widowControl w:val="0"/>
      <w:autoSpaceDE w:val="0"/>
      <w:autoSpaceDN w:val="0"/>
      <w:adjustRightInd w:val="0"/>
      <w:spacing w:after="0" w:line="233" w:lineRule="exact"/>
      <w:ind w:hanging="1119"/>
    </w:pPr>
    <w:rPr>
      <w:rFonts w:ascii="Cambria" w:eastAsiaTheme="minorEastAsia" w:hAnsi="Cambria"/>
      <w:sz w:val="24"/>
      <w:szCs w:val="24"/>
      <w:lang w:eastAsia="ru-RU"/>
    </w:rPr>
  </w:style>
  <w:style w:type="character" w:styleId="ac">
    <w:name w:val="Hyperlink"/>
    <w:basedOn w:val="a0"/>
    <w:uiPriority w:val="99"/>
    <w:rsid w:val="0068258B"/>
    <w:rPr>
      <w:rFonts w:cs="Times New Roman"/>
      <w:color w:val="0000FF"/>
      <w:u w:val="single"/>
    </w:rPr>
  </w:style>
  <w:style w:type="character" w:customStyle="1" w:styleId="wmi-calltomailrucssattributepostfix">
    <w:name w:val="wmi-callto_mailru_css_attribute_postfix"/>
    <w:basedOn w:val="a0"/>
    <w:rsid w:val="0068258B"/>
  </w:style>
  <w:style w:type="character" w:customStyle="1" w:styleId="js-phone-number">
    <w:name w:val="js-phone-number"/>
    <w:basedOn w:val="a0"/>
    <w:rsid w:val="0068258B"/>
  </w:style>
  <w:style w:type="paragraph" w:styleId="ad">
    <w:name w:val="Normal (Web)"/>
    <w:basedOn w:val="a"/>
    <w:uiPriority w:val="99"/>
    <w:unhideWhenUsed/>
    <w:rsid w:val="0007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159A4-101E-4944-86CA-F9758400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16556</Words>
  <Characters>94371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Захватова Елена Валентиновна</dc:creator>
  <cp:lastModifiedBy>1</cp:lastModifiedBy>
  <cp:revision>3</cp:revision>
  <cp:lastPrinted>2019-01-31T06:21:00Z</cp:lastPrinted>
  <dcterms:created xsi:type="dcterms:W3CDTF">2019-02-18T12:40:00Z</dcterms:created>
  <dcterms:modified xsi:type="dcterms:W3CDTF">2019-02-20T08:46:00Z</dcterms:modified>
</cp:coreProperties>
</file>